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8FF873">
      <w:pPr>
        <w:pStyle w:val="16"/>
        <w:spacing w:before="312" w:after="312" w:line="560" w:lineRule="exact"/>
        <w:rPr>
          <w:rFonts w:ascii="Times New Roman" w:hAnsi="Times New Roman" w:cs="Times New Roman"/>
        </w:rPr>
      </w:pPr>
      <w:bookmarkStart w:id="0" w:name="OLE_LINK1"/>
      <w:r>
        <w:rPr>
          <w:rFonts w:ascii="Times New Roman" w:hAnsi="Times New Roman" w:cs="Times New Roman"/>
        </w:rPr>
        <w:t>关于举办第一届广西</w:t>
      </w:r>
      <w:r>
        <w:rPr>
          <w:rFonts w:hint="eastAsia" w:ascii="Times New Roman" w:hAnsi="Times New Roman" w:cs="Times New Roman"/>
        </w:rPr>
        <w:t>高中生</w:t>
      </w:r>
      <w:r>
        <w:rPr>
          <w:rFonts w:ascii="Times New Roman" w:hAnsi="Times New Roman" w:cs="Times New Roman"/>
        </w:rPr>
        <w:t>数学实验成果</w:t>
      </w:r>
    </w:p>
    <w:p w14:paraId="35A513E8">
      <w:pPr>
        <w:pStyle w:val="16"/>
        <w:spacing w:before="312" w:after="312" w:line="56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交流与展示活动</w:t>
      </w:r>
      <w:bookmarkEnd w:id="0"/>
      <w:r>
        <w:rPr>
          <w:rFonts w:ascii="Times New Roman" w:hAnsi="Times New Roman" w:cs="Times New Roman"/>
        </w:rPr>
        <w:t>的通知</w:t>
      </w:r>
    </w:p>
    <w:p w14:paraId="5918A6F6">
      <w:pPr>
        <w:pStyle w:val="2"/>
        <w:spacing w:before="78" w:beforeLines="25" w:after="78" w:afterLines="25" w:line="550" w:lineRule="exact"/>
        <w:rPr>
          <w:rFonts w:ascii="Times New Roman" w:hAnsi="Times New Roman" w:cs="Times New Roman"/>
          <w:b w:val="0"/>
          <w:bCs/>
        </w:rPr>
      </w:pPr>
      <w:r>
        <w:rPr>
          <w:rFonts w:hint="eastAsia" w:ascii="Times New Roman" w:hAnsi="Times New Roman" w:cs="Times New Roman"/>
          <w:b w:val="0"/>
          <w:bCs/>
        </w:rPr>
        <w:t>各</w:t>
      </w:r>
      <w:r>
        <w:rPr>
          <w:rFonts w:hint="eastAsia" w:ascii="Times New Roman" w:hAnsi="Times New Roman" w:cs="Times New Roman"/>
          <w:b w:val="0"/>
          <w:bCs/>
          <w:lang w:val="en-US" w:eastAsia="zh-CN"/>
        </w:rPr>
        <w:t>高中</w:t>
      </w:r>
      <w:r>
        <w:rPr>
          <w:rFonts w:hint="eastAsia" w:ascii="Times New Roman" w:hAnsi="Times New Roman" w:cs="Times New Roman"/>
          <w:b w:val="0"/>
          <w:bCs/>
        </w:rPr>
        <w:t>：</w:t>
      </w:r>
    </w:p>
    <w:p w14:paraId="264C44F0">
      <w:pPr>
        <w:pStyle w:val="2"/>
        <w:spacing w:before="78" w:beforeLines="25" w:after="78" w:afterLines="25" w:line="550" w:lineRule="exact"/>
        <w:ind w:firstLine="560" w:firstLineChars="200"/>
      </w:pPr>
      <w:r>
        <w:rPr>
          <w:rFonts w:ascii="Times New Roman" w:hAnsi="Times New Roman" w:cs="Times New Roman"/>
          <w:b w:val="0"/>
          <w:bCs/>
        </w:rPr>
        <w:t>为深入贯彻《教育强国建设规划纲要（2024—2035年）》中的</w:t>
      </w:r>
      <w:r>
        <w:rPr>
          <w:rFonts w:hint="eastAsia" w:ascii="Times New Roman" w:hAnsi="Times New Roman" w:cs="Times New Roman"/>
          <w:b w:val="0"/>
          <w:bCs/>
        </w:rPr>
        <w:t>“</w:t>
      </w:r>
      <w:r>
        <w:rPr>
          <w:rFonts w:ascii="Times New Roman" w:hAnsi="Times New Roman" w:cs="Times New Roman"/>
          <w:b w:val="0"/>
          <w:bCs/>
        </w:rPr>
        <w:t>沃土计划</w:t>
      </w:r>
      <w:r>
        <w:rPr>
          <w:rFonts w:hint="eastAsia" w:ascii="Times New Roman" w:hAnsi="Times New Roman" w:cs="Times New Roman"/>
          <w:b w:val="0"/>
          <w:bCs/>
        </w:rPr>
        <w:t>”</w:t>
      </w:r>
      <w:r>
        <w:rPr>
          <w:rFonts w:ascii="Times New Roman" w:hAnsi="Times New Roman" w:cs="Times New Roman"/>
          <w:b w:val="0"/>
          <w:bCs/>
        </w:rPr>
        <w:t>，广西</w:t>
      </w:r>
      <w:r>
        <w:rPr>
          <w:rFonts w:hint="eastAsia" w:ascii="Times New Roman" w:hAnsi="Times New Roman" w:cs="Times New Roman"/>
          <w:b w:val="0"/>
          <w:bCs/>
        </w:rPr>
        <w:t>高中生</w:t>
      </w:r>
      <w:r>
        <w:rPr>
          <w:rFonts w:ascii="Times New Roman" w:hAnsi="Times New Roman" w:cs="Times New Roman"/>
          <w:b w:val="0"/>
          <w:bCs/>
        </w:rPr>
        <w:t>数学</w:t>
      </w:r>
      <w:r>
        <w:rPr>
          <w:rFonts w:hint="eastAsia" w:ascii="Times New Roman" w:hAnsi="Times New Roman" w:cs="Times New Roman"/>
          <w:b w:val="0"/>
          <w:bCs/>
        </w:rPr>
        <w:t>实验成果交流与展示活动</w:t>
      </w:r>
      <w:r>
        <w:rPr>
          <w:rFonts w:ascii="Times New Roman" w:hAnsi="Times New Roman" w:cs="Times New Roman"/>
          <w:b w:val="0"/>
          <w:bCs/>
        </w:rPr>
        <w:t>以</w:t>
      </w:r>
      <w:r>
        <w:rPr>
          <w:rFonts w:hint="eastAsia" w:ascii="Times New Roman" w:hAnsi="Times New Roman" w:cs="Times New Roman"/>
          <w:b w:val="0"/>
          <w:bCs/>
        </w:rPr>
        <w:t>实施</w:t>
      </w:r>
      <w:r>
        <w:rPr>
          <w:rFonts w:ascii="Times New Roman" w:hAnsi="Times New Roman" w:cs="Times New Roman"/>
          <w:b w:val="0"/>
          <w:bCs/>
        </w:rPr>
        <w:t>数学创新</w:t>
      </w:r>
      <w:r>
        <w:rPr>
          <w:rFonts w:hint="eastAsia" w:ascii="Times New Roman" w:hAnsi="Times New Roman" w:cs="Times New Roman"/>
          <w:b w:val="0"/>
          <w:bCs/>
        </w:rPr>
        <w:t>性</w:t>
      </w:r>
      <w:r>
        <w:rPr>
          <w:rFonts w:ascii="Times New Roman" w:hAnsi="Times New Roman" w:cs="Times New Roman"/>
          <w:b w:val="0"/>
          <w:bCs/>
        </w:rPr>
        <w:t>实验项目为核心</w:t>
      </w:r>
      <w:r>
        <w:rPr>
          <w:rFonts w:hint="eastAsia" w:ascii="Times New Roman" w:hAnsi="Times New Roman" w:cs="Times New Roman"/>
          <w:b w:val="0"/>
          <w:bCs/>
        </w:rPr>
        <w:t>，</w:t>
      </w:r>
      <w:r>
        <w:rPr>
          <w:rFonts w:ascii="Times New Roman" w:hAnsi="Times New Roman" w:cs="Times New Roman"/>
          <w:b w:val="0"/>
          <w:bCs/>
        </w:rPr>
        <w:t>旨在培养学生运用数学</w:t>
      </w:r>
      <w:r>
        <w:rPr>
          <w:rFonts w:hint="eastAsia" w:ascii="Times New Roman" w:hAnsi="Times New Roman" w:cs="Times New Roman"/>
          <w:b w:val="0"/>
          <w:bCs/>
        </w:rPr>
        <w:t>知识</w:t>
      </w:r>
      <w:r>
        <w:rPr>
          <w:rFonts w:ascii="Times New Roman" w:hAnsi="Times New Roman" w:cs="Times New Roman"/>
          <w:b w:val="0"/>
          <w:bCs/>
        </w:rPr>
        <w:t>解决现实问题的能力</w:t>
      </w:r>
      <w:r>
        <w:rPr>
          <w:rFonts w:hint="eastAsia" w:ascii="Times New Roman" w:hAnsi="Times New Roman" w:cs="Times New Roman"/>
          <w:b w:val="0"/>
          <w:bCs/>
        </w:rPr>
        <w:t>，</w:t>
      </w:r>
      <w:r>
        <w:rPr>
          <w:rFonts w:ascii="Times New Roman" w:hAnsi="Times New Roman" w:cs="Times New Roman"/>
          <w:b w:val="0"/>
          <w:bCs/>
        </w:rPr>
        <w:t>推动学生从知识学习向核心素养的全面提升，</w:t>
      </w:r>
      <w:r>
        <w:rPr>
          <w:rFonts w:hint="eastAsia" w:ascii="Times New Roman" w:hAnsi="Times New Roman" w:cs="Times New Roman"/>
          <w:b w:val="0"/>
          <w:bCs/>
        </w:rPr>
        <w:t>助力</w:t>
      </w:r>
      <w:r>
        <w:rPr>
          <w:rFonts w:ascii="Times New Roman" w:hAnsi="Times New Roman" w:cs="Times New Roman"/>
          <w:b w:val="0"/>
          <w:bCs/>
        </w:rPr>
        <w:t>培养具有全球视野与本土情怀的创新人才。为此，</w:t>
      </w:r>
      <w:r>
        <w:rPr>
          <w:rFonts w:ascii="Times New Roman" w:hAnsi="Times New Roman" w:cs="Times New Roman"/>
        </w:rPr>
        <w:t>广西数学</w:t>
      </w:r>
      <w:r>
        <w:rPr>
          <w:rFonts w:hint="eastAsia" w:ascii="Times New Roman" w:hAnsi="Times New Roman" w:cs="Times New Roman"/>
        </w:rPr>
        <w:t>学</w:t>
      </w:r>
      <w:r>
        <w:rPr>
          <w:rFonts w:ascii="Times New Roman" w:hAnsi="Times New Roman" w:cs="Times New Roman"/>
        </w:rPr>
        <w:t>会</w:t>
      </w:r>
      <w:r>
        <w:rPr>
          <w:rFonts w:ascii="Times New Roman" w:hAnsi="Times New Roman" w:cs="Times New Roman"/>
          <w:b w:val="0"/>
          <w:bCs/>
        </w:rPr>
        <w:t>决定举办第一届广西</w:t>
      </w:r>
      <w:r>
        <w:rPr>
          <w:rFonts w:hint="eastAsia" w:ascii="Times New Roman" w:hAnsi="Times New Roman" w:cs="Times New Roman"/>
          <w:b w:val="0"/>
          <w:bCs/>
        </w:rPr>
        <w:t>高中生</w:t>
      </w:r>
      <w:r>
        <w:rPr>
          <w:rFonts w:ascii="Times New Roman" w:hAnsi="Times New Roman" w:cs="Times New Roman"/>
          <w:b w:val="0"/>
          <w:bCs/>
        </w:rPr>
        <w:t>数学</w:t>
      </w:r>
      <w:r>
        <w:rPr>
          <w:rFonts w:hint="eastAsia" w:ascii="Times New Roman" w:hAnsi="Times New Roman" w:cs="Times New Roman"/>
          <w:b w:val="0"/>
          <w:bCs/>
        </w:rPr>
        <w:t>实验成果交流与展示活动（以下简称活动）</w:t>
      </w:r>
      <w:r>
        <w:rPr>
          <w:rFonts w:ascii="Times New Roman" w:hAnsi="Times New Roman" w:cs="Times New Roman"/>
          <w:b w:val="0"/>
          <w:bCs/>
        </w:rPr>
        <w:t>。欢迎各</w:t>
      </w:r>
      <w:r>
        <w:rPr>
          <w:rFonts w:hint="eastAsia" w:ascii="Times New Roman" w:hAnsi="Times New Roman" w:cs="Times New Roman"/>
          <w:b w:val="0"/>
          <w:bCs/>
        </w:rPr>
        <w:t>校</w:t>
      </w:r>
      <w:r>
        <w:rPr>
          <w:rFonts w:ascii="Times New Roman" w:hAnsi="Times New Roman" w:cs="Times New Roman"/>
          <w:b w:val="0"/>
          <w:bCs/>
        </w:rPr>
        <w:t>根据</w:t>
      </w:r>
      <w:r>
        <w:rPr>
          <w:rFonts w:hint="eastAsia" w:ascii="Times New Roman" w:hAnsi="Times New Roman" w:cs="Times New Roman"/>
          <w:b w:val="0"/>
          <w:bCs/>
        </w:rPr>
        <w:t>活动</w:t>
      </w:r>
      <w:r>
        <w:rPr>
          <w:rFonts w:ascii="Times New Roman" w:hAnsi="Times New Roman" w:cs="Times New Roman"/>
          <w:b w:val="0"/>
          <w:bCs/>
        </w:rPr>
        <w:t>的参</w:t>
      </w:r>
      <w:r>
        <w:rPr>
          <w:rFonts w:hint="eastAsia" w:ascii="Times New Roman" w:hAnsi="Times New Roman" w:cs="Times New Roman"/>
          <w:b w:val="0"/>
          <w:bCs/>
        </w:rPr>
        <w:t>展</w:t>
      </w:r>
      <w:r>
        <w:rPr>
          <w:rFonts w:ascii="Times New Roman" w:hAnsi="Times New Roman" w:cs="Times New Roman"/>
          <w:b w:val="0"/>
          <w:bCs/>
        </w:rPr>
        <w:t>规则和相关规定，组织学生积极报名参</w:t>
      </w:r>
      <w:r>
        <w:rPr>
          <w:rFonts w:hint="eastAsia" w:ascii="Times New Roman" w:hAnsi="Times New Roman" w:cs="Times New Roman"/>
          <w:b w:val="0"/>
          <w:bCs/>
        </w:rPr>
        <w:t>展</w:t>
      </w:r>
      <w:r>
        <w:rPr>
          <w:rFonts w:ascii="Times New Roman" w:hAnsi="Times New Roman" w:cs="Times New Roman"/>
          <w:b w:val="0"/>
          <w:bCs/>
        </w:rPr>
        <w:t>。具体事项安排如下：</w:t>
      </w:r>
    </w:p>
    <w:p w14:paraId="265325E2">
      <w:pPr>
        <w:pStyle w:val="2"/>
        <w:spacing w:before="78" w:beforeLines="25" w:after="78" w:afterLines="25" w:line="55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一、组织机构</w:t>
      </w:r>
    </w:p>
    <w:p w14:paraId="209124C3">
      <w:pPr>
        <w:spacing w:line="550" w:lineRule="exact"/>
        <w:ind w:firstLine="562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主办单位</w:t>
      </w:r>
      <w:r>
        <w:rPr>
          <w:rFonts w:ascii="Times New Roman" w:hAnsi="Times New Roman" w:cs="Times New Roman"/>
        </w:rPr>
        <w:t>：广西数学</w:t>
      </w:r>
      <w:r>
        <w:rPr>
          <w:rFonts w:hint="eastAsia" w:ascii="Times New Roman" w:hAnsi="Times New Roman" w:cs="Times New Roman"/>
        </w:rPr>
        <w:t>学</w:t>
      </w:r>
      <w:r>
        <w:rPr>
          <w:rFonts w:ascii="Times New Roman" w:hAnsi="Times New Roman" w:cs="Times New Roman"/>
        </w:rPr>
        <w:t>会</w:t>
      </w:r>
    </w:p>
    <w:p w14:paraId="264FCEAF">
      <w:pPr>
        <w:spacing w:line="550" w:lineRule="exact"/>
        <w:ind w:firstLine="562" w:firstLineChars="200"/>
        <w:rPr>
          <w:rFonts w:ascii="Times New Roman" w:hAnsi="Times New Roman" w:cs="Times New Roman"/>
        </w:rPr>
      </w:pPr>
      <w:bookmarkStart w:id="1" w:name="OLE_LINK2"/>
      <w:r>
        <w:rPr>
          <w:rFonts w:ascii="Times New Roman" w:hAnsi="Times New Roman" w:cs="Times New Roman"/>
          <w:b/>
          <w:bCs/>
        </w:rPr>
        <w:t>承办单位</w:t>
      </w:r>
      <w:bookmarkStart w:id="2" w:name="OLE_LINK7"/>
      <w:r>
        <w:rPr>
          <w:rFonts w:ascii="Times New Roman" w:hAnsi="Times New Roman" w:cs="Times New Roman"/>
        </w:rPr>
        <w:t>：</w:t>
      </w:r>
      <w:bookmarkEnd w:id="2"/>
      <w:bookmarkStart w:id="3" w:name="OLE_LINK4"/>
      <w:r>
        <w:rPr>
          <w:rFonts w:ascii="Times New Roman" w:hAnsi="Times New Roman" w:cs="Times New Roman"/>
        </w:rPr>
        <w:t>广西数学</w:t>
      </w:r>
      <w:r>
        <w:rPr>
          <w:rFonts w:hint="eastAsia" w:ascii="Times New Roman" w:hAnsi="Times New Roman" w:cs="Times New Roman"/>
        </w:rPr>
        <w:t>学</w:t>
      </w:r>
      <w:r>
        <w:rPr>
          <w:rFonts w:ascii="Times New Roman" w:hAnsi="Times New Roman" w:cs="Times New Roman"/>
        </w:rPr>
        <w:t>会数学实验专业委员会</w:t>
      </w:r>
      <w:bookmarkEnd w:id="3"/>
    </w:p>
    <w:bookmarkEnd w:id="1"/>
    <w:p w14:paraId="0A1C53FE">
      <w:pPr>
        <w:spacing w:line="550" w:lineRule="exact"/>
        <w:ind w:firstLine="1960" w:firstLineChars="7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广西师范大学出版社集团</w:t>
      </w:r>
      <w:r>
        <w:rPr>
          <w:rFonts w:hint="eastAsia" w:ascii="Times New Roman" w:hAnsi="Times New Roman" w:cs="Times New Roman"/>
        </w:rPr>
        <w:t>有限公司</w:t>
      </w:r>
    </w:p>
    <w:p w14:paraId="515E0C87">
      <w:pPr>
        <w:spacing w:line="550" w:lineRule="exact"/>
        <w:ind w:firstLine="1960" w:firstLineChars="7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广西师范大学附属外国语学校</w:t>
      </w:r>
    </w:p>
    <w:p w14:paraId="1C592E39">
      <w:pPr>
        <w:spacing w:line="550" w:lineRule="exact"/>
        <w:ind w:firstLine="1960" w:firstLineChars="7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广西师范大学附属中学</w:t>
      </w:r>
    </w:p>
    <w:p w14:paraId="1DDCEBA2">
      <w:pPr>
        <w:spacing w:line="550" w:lineRule="exact"/>
        <w:ind w:firstLine="1960" w:firstLineChars="7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广西师范大学数学与统计学院</w:t>
      </w:r>
    </w:p>
    <w:p w14:paraId="7368A6D0">
      <w:pPr>
        <w:spacing w:line="550" w:lineRule="exact"/>
        <w:ind w:firstLine="562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协办单位</w:t>
      </w:r>
      <w:r>
        <w:rPr>
          <w:rFonts w:ascii="Times New Roman" w:hAnsi="Times New Roman" w:cs="Times New Roman"/>
        </w:rPr>
        <w:t>：桂林数学课栈青少年发</w:t>
      </w:r>
      <w:r>
        <w:rPr>
          <w:rFonts w:hint="eastAsia" w:ascii="Times New Roman" w:hAnsi="Times New Roman" w:cs="Times New Roman"/>
        </w:rPr>
        <w:t>展</w:t>
      </w:r>
      <w:r>
        <w:rPr>
          <w:rFonts w:ascii="Times New Roman" w:hAnsi="Times New Roman" w:cs="Times New Roman"/>
        </w:rPr>
        <w:t>服务中心</w:t>
      </w:r>
    </w:p>
    <w:p w14:paraId="31E952AB">
      <w:pPr>
        <w:spacing w:line="550" w:lineRule="exact"/>
        <w:ind w:firstLine="562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组 委 会</w:t>
      </w:r>
      <w:r>
        <w:rPr>
          <w:rFonts w:ascii="Times New Roman" w:hAnsi="Times New Roman" w:cs="Times New Roman"/>
        </w:rPr>
        <w:t xml:space="preserve">：主  任  唐高华 </w:t>
      </w:r>
    </w:p>
    <w:p w14:paraId="791DF29D">
      <w:pPr>
        <w:spacing w:line="550" w:lineRule="exact"/>
        <w:ind w:firstLine="1960" w:firstLineChars="7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副主任  黄文韬 </w:t>
      </w:r>
      <w:r>
        <w:rPr>
          <w:rFonts w:hint="eastAsia" w:ascii="Times New Roman" w:hAnsi="Times New Roman" w:cs="Times New Roman"/>
        </w:rPr>
        <w:t>刘永建</w:t>
      </w:r>
      <w:r>
        <w:rPr>
          <w:rFonts w:ascii="Times New Roman" w:hAnsi="Times New Roman" w:cs="Times New Roman"/>
        </w:rPr>
        <w:t xml:space="preserve"> 黄敢基 </w:t>
      </w:r>
    </w:p>
    <w:p w14:paraId="0BE1A3A6">
      <w:pPr>
        <w:spacing w:line="550" w:lineRule="exact"/>
        <w:ind w:left="3080" w:leftChars="700" w:hanging="1120" w:hangingChars="4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成  员</w:t>
      </w:r>
      <w:r>
        <w:rPr>
          <w:rFonts w:hint="eastAsia"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张映辉 </w:t>
      </w:r>
      <w:r>
        <w:rPr>
          <w:rFonts w:hint="eastAsia" w:ascii="Times New Roman" w:hAnsi="Times New Roman" w:cs="Times New Roman"/>
        </w:rPr>
        <w:t xml:space="preserve">刘期怀 黄在堂 李林波 周小龙 </w:t>
      </w:r>
    </w:p>
    <w:p w14:paraId="31847D78">
      <w:pPr>
        <w:spacing w:line="550" w:lineRule="exact"/>
        <w:ind w:left="3080" w:leftChars="11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梁</w:t>
      </w:r>
      <w:r>
        <w:rPr>
          <w:rFonts w:hint="eastAsia"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鑫 石德林 </w:t>
      </w:r>
      <w:r>
        <w:rPr>
          <w:rFonts w:hint="eastAsia" w:ascii="Times New Roman" w:hAnsi="Times New Roman" w:cs="Times New Roman"/>
        </w:rPr>
        <w:t xml:space="preserve">卢家宽 </w:t>
      </w:r>
      <w:r>
        <w:rPr>
          <w:rFonts w:ascii="Times New Roman" w:hAnsi="Times New Roman" w:cs="Times New Roman"/>
        </w:rPr>
        <w:t xml:space="preserve">唐剑岚 </w:t>
      </w:r>
      <w:r>
        <w:rPr>
          <w:rFonts w:hint="eastAsia" w:ascii="Times New Roman" w:hAnsi="Times New Roman" w:cs="Times New Roman"/>
        </w:rPr>
        <w:t>周  莹</w:t>
      </w:r>
    </w:p>
    <w:p w14:paraId="65197800">
      <w:pPr>
        <w:spacing w:line="550" w:lineRule="exact"/>
        <w:ind w:left="3080" w:leftChars="11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晏</w:t>
      </w:r>
      <w:r>
        <w:rPr>
          <w:rFonts w:hint="eastAsia"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振 </w:t>
      </w:r>
      <w:r>
        <w:rPr>
          <w:rFonts w:hint="eastAsia" w:ascii="Times New Roman" w:hAnsi="Times New Roman" w:cs="Times New Roman"/>
        </w:rPr>
        <w:t xml:space="preserve">陈燕虹 唐织辉 </w:t>
      </w:r>
      <w:r>
        <w:rPr>
          <w:rFonts w:ascii="Times New Roman" w:hAnsi="Times New Roman" w:cs="Times New Roman"/>
        </w:rPr>
        <w:t>马林涛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何东平 </w:t>
      </w:r>
    </w:p>
    <w:p w14:paraId="0159EF81">
      <w:pPr>
        <w:spacing w:line="550" w:lineRule="exact"/>
        <w:ind w:left="3080" w:leftChars="1100"/>
        <w:rPr>
          <w:rFonts w:ascii="Times New Roman" w:hAnsi="Times New Roman" w:cs="Times New Roman"/>
        </w:rPr>
      </w:pPr>
    </w:p>
    <w:p w14:paraId="647D512C">
      <w:pPr>
        <w:spacing w:line="550" w:lineRule="exact"/>
        <w:ind w:left="1965" w:leftChars="200" w:hanging="1405" w:hangingChars="5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b/>
          <w:bCs/>
        </w:rPr>
        <w:t>专家委员会</w:t>
      </w:r>
      <w:r>
        <w:rPr>
          <w:rFonts w:hint="eastAsia" w:ascii="Times New Roman" w:hAnsi="Times New Roman" w:cs="Times New Roman"/>
        </w:rPr>
        <w:t>：主  任  黄文韬</w:t>
      </w:r>
    </w:p>
    <w:p w14:paraId="49A3345A">
      <w:pPr>
        <w:spacing w:line="550" w:lineRule="exact"/>
        <w:ind w:left="1960" w:leftChars="700" w:firstLine="280" w:firstLineChars="1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副主任 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吴</w:t>
      </w:r>
      <w:r>
        <w:rPr>
          <w:rFonts w:hint="eastAsia" w:ascii="Times New Roman" w:hAnsi="Times New Roman" w:cs="Times New Roman"/>
        </w:rPr>
        <w:t>建</w:t>
      </w:r>
      <w:r>
        <w:rPr>
          <w:rFonts w:ascii="Times New Roman" w:hAnsi="Times New Roman" w:cs="Times New Roman"/>
        </w:rPr>
        <w:t>生</w:t>
      </w:r>
      <w:r>
        <w:rPr>
          <w:rFonts w:hint="eastAsia" w:ascii="Times New Roman" w:hAnsi="Times New Roman" w:cs="Times New Roman"/>
        </w:rPr>
        <w:t xml:space="preserve"> 农秀丽 </w:t>
      </w:r>
      <w:r>
        <w:rPr>
          <w:rFonts w:ascii="Times New Roman" w:hAnsi="Times New Roman" w:cs="Times New Roman"/>
        </w:rPr>
        <w:t>黄怀芳</w:t>
      </w:r>
    </w:p>
    <w:p w14:paraId="4018D383">
      <w:pPr>
        <w:spacing w:line="550" w:lineRule="exact"/>
        <w:ind w:left="1960" w:leftChars="700" w:firstLine="280" w:firstLineChars="1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成 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员</w:t>
      </w:r>
      <w:r>
        <w:rPr>
          <w:rFonts w:hint="eastAsia"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蒋远营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梁好翠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唐国吉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黎</w:t>
      </w:r>
      <w:r>
        <w:rPr>
          <w:rFonts w:hint="eastAsia"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勇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韦玉程</w:t>
      </w:r>
    </w:p>
    <w:p w14:paraId="4EF13DE6">
      <w:pPr>
        <w:spacing w:line="550" w:lineRule="exact"/>
        <w:ind w:left="1960" w:leftChars="700" w:firstLine="1400" w:firstLineChars="5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吴果林 </w:t>
      </w:r>
      <w:r>
        <w:rPr>
          <w:rFonts w:ascii="Times New Roman" w:hAnsi="Times New Roman" w:cs="Times New Roman"/>
        </w:rPr>
        <w:t>易</w:t>
      </w:r>
      <w:r>
        <w:rPr>
          <w:rFonts w:hint="eastAsia"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斌</w:t>
      </w:r>
      <w:r>
        <w:rPr>
          <w:rFonts w:hint="eastAsia" w:ascii="Times New Roman" w:hAnsi="Times New Roman" w:cs="Times New Roman"/>
        </w:rPr>
        <w:t xml:space="preserve"> 韦鸿敏 </w:t>
      </w:r>
      <w:r>
        <w:rPr>
          <w:rFonts w:hint="eastAsia" w:ascii="Times New Roman" w:hAnsi="Times New Roman" w:cs="Times New Roman"/>
          <w:lang w:eastAsia="zh"/>
        </w:rPr>
        <w:t>佘青海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刘继益</w:t>
      </w:r>
    </w:p>
    <w:p w14:paraId="0FFDB747">
      <w:pPr>
        <w:spacing w:line="550" w:lineRule="exact"/>
        <w:ind w:left="1960" w:leftChars="700" w:firstLine="1400" w:firstLineChars="5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黄国稳</w:t>
      </w:r>
      <w:r>
        <w:rPr>
          <w:rFonts w:hint="eastAsia" w:ascii="Times New Roman" w:hAnsi="Times New Roman" w:cs="Times New Roman"/>
        </w:rPr>
        <w:t xml:space="preserve"> 何德材</w:t>
      </w:r>
    </w:p>
    <w:p w14:paraId="2649ACA7">
      <w:pPr>
        <w:spacing w:line="55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二、举办时间</w:t>
      </w:r>
    </w:p>
    <w:p w14:paraId="558E7799">
      <w:pPr>
        <w:adjustRightInd/>
        <w:snapToGrid/>
        <w:spacing w:line="550" w:lineRule="exact"/>
        <w:ind w:firstLine="560" w:firstLineChars="200"/>
        <w:rPr>
          <w:rFonts w:ascii="Times New Roman" w:hAnsi="Times New Roman" w:cs="Times New Roman"/>
          <w:szCs w:val="36"/>
        </w:rPr>
      </w:pPr>
      <w:r>
        <w:rPr>
          <w:rFonts w:ascii="Times New Roman" w:hAnsi="Times New Roman" w:cs="Times New Roman"/>
          <w:szCs w:val="36"/>
        </w:rPr>
        <w:t>时间：</w:t>
      </w:r>
      <w:bookmarkStart w:id="4" w:name="OLE_LINK10"/>
      <w:r>
        <w:rPr>
          <w:rFonts w:ascii="Times New Roman" w:hAnsi="Times New Roman" w:cs="Times New Roman"/>
          <w:b/>
          <w:bCs/>
          <w:szCs w:val="36"/>
        </w:rPr>
        <w:t>2025年1</w:t>
      </w:r>
      <w:r>
        <w:rPr>
          <w:rFonts w:hint="eastAsia" w:ascii="Times New Roman" w:hAnsi="Times New Roman" w:cs="Times New Roman"/>
          <w:b/>
          <w:bCs/>
          <w:szCs w:val="36"/>
        </w:rPr>
        <w:t>1</w:t>
      </w:r>
      <w:r>
        <w:rPr>
          <w:rFonts w:ascii="Times New Roman" w:hAnsi="Times New Roman" w:cs="Times New Roman"/>
          <w:b/>
          <w:bCs/>
          <w:szCs w:val="36"/>
        </w:rPr>
        <w:t>月1日</w:t>
      </w:r>
      <w:r>
        <w:rPr>
          <w:rFonts w:ascii="Times New Roman" w:hAnsi="Times New Roman" w:cs="Times New Roman"/>
          <w:szCs w:val="36"/>
        </w:rPr>
        <w:t xml:space="preserve"> — </w:t>
      </w:r>
      <w:r>
        <w:rPr>
          <w:rFonts w:ascii="Times New Roman" w:hAnsi="Times New Roman" w:cs="Times New Roman"/>
          <w:b/>
          <w:bCs/>
          <w:szCs w:val="36"/>
        </w:rPr>
        <w:t>2025年1</w:t>
      </w:r>
      <w:r>
        <w:rPr>
          <w:rFonts w:hint="eastAsia" w:ascii="Times New Roman" w:hAnsi="Times New Roman" w:cs="Times New Roman"/>
          <w:b/>
          <w:bCs/>
          <w:szCs w:val="36"/>
        </w:rPr>
        <w:t>2</w:t>
      </w:r>
      <w:r>
        <w:rPr>
          <w:rFonts w:ascii="Times New Roman" w:hAnsi="Times New Roman" w:cs="Times New Roman"/>
          <w:b/>
          <w:bCs/>
          <w:szCs w:val="36"/>
        </w:rPr>
        <w:t>月</w:t>
      </w:r>
      <w:r>
        <w:rPr>
          <w:rFonts w:hint="eastAsia" w:ascii="Times New Roman" w:hAnsi="Times New Roman" w:cs="Times New Roman"/>
          <w:b/>
          <w:bCs/>
          <w:szCs w:val="36"/>
        </w:rPr>
        <w:t>5</w:t>
      </w:r>
      <w:r>
        <w:rPr>
          <w:rFonts w:ascii="Times New Roman" w:hAnsi="Times New Roman" w:cs="Times New Roman"/>
          <w:b/>
          <w:bCs/>
          <w:szCs w:val="36"/>
        </w:rPr>
        <w:t>日</w:t>
      </w:r>
      <w:bookmarkEnd w:id="4"/>
    </w:p>
    <w:p w14:paraId="3DC150F7">
      <w:pPr>
        <w:adjustRightInd/>
        <w:snapToGrid/>
        <w:spacing w:line="550" w:lineRule="exac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三、参</w:t>
      </w:r>
      <w:r>
        <w:rPr>
          <w:rFonts w:hint="eastAsia" w:ascii="Times New Roman" w:hAnsi="Times New Roman" w:cs="Times New Roman"/>
          <w:b/>
          <w:bCs/>
        </w:rPr>
        <w:t>展</w:t>
      </w:r>
      <w:r>
        <w:rPr>
          <w:rFonts w:ascii="Times New Roman" w:hAnsi="Times New Roman" w:cs="Times New Roman"/>
          <w:b/>
          <w:bCs/>
        </w:rPr>
        <w:t>对象</w:t>
      </w:r>
    </w:p>
    <w:p w14:paraId="15A6C43F">
      <w:pPr>
        <w:adjustRightInd/>
        <w:snapToGrid/>
        <w:spacing w:line="550" w:lineRule="exact"/>
        <w:ind w:firstLine="560" w:firstLineChars="200"/>
        <w:rPr>
          <w:rFonts w:ascii="Times New Roman" w:hAnsi="Times New Roman" w:cs="Times New Roman"/>
          <w:szCs w:val="28"/>
        </w:rPr>
      </w:pPr>
      <w:r>
        <w:rPr>
          <w:rFonts w:hint="eastAsia" w:ascii="Times New Roman" w:hAnsi="Times New Roman" w:cs="Times New Roman"/>
          <w:szCs w:val="28"/>
        </w:rPr>
        <w:t>广西</w:t>
      </w:r>
      <w:r>
        <w:rPr>
          <w:rFonts w:ascii="Times New Roman" w:hAnsi="Times New Roman" w:cs="Times New Roman"/>
          <w:szCs w:val="28"/>
        </w:rPr>
        <w:t>区内</w:t>
      </w:r>
      <w:r>
        <w:rPr>
          <w:rFonts w:hint="eastAsia" w:ascii="Times New Roman" w:hAnsi="Times New Roman" w:cs="Times New Roman"/>
          <w:b/>
          <w:bCs/>
          <w:szCs w:val="28"/>
        </w:rPr>
        <w:t>高中一</w:t>
      </w:r>
      <w:r>
        <w:rPr>
          <w:rFonts w:ascii="Times New Roman" w:hAnsi="Times New Roman" w:cs="Times New Roman"/>
          <w:b/>
          <w:bCs/>
          <w:szCs w:val="28"/>
        </w:rPr>
        <w:t>至</w:t>
      </w:r>
      <w:r>
        <w:rPr>
          <w:rFonts w:hint="eastAsia" w:ascii="Times New Roman" w:hAnsi="Times New Roman" w:cs="Times New Roman"/>
          <w:b/>
          <w:bCs/>
          <w:szCs w:val="28"/>
        </w:rPr>
        <w:t>三</w:t>
      </w:r>
      <w:r>
        <w:rPr>
          <w:rFonts w:ascii="Times New Roman" w:hAnsi="Times New Roman" w:cs="Times New Roman"/>
          <w:b/>
          <w:bCs/>
          <w:szCs w:val="28"/>
        </w:rPr>
        <w:t>年级</w:t>
      </w:r>
      <w:r>
        <w:rPr>
          <w:rFonts w:ascii="Times New Roman" w:hAnsi="Times New Roman" w:cs="Times New Roman"/>
          <w:szCs w:val="28"/>
        </w:rPr>
        <w:t>学生</w:t>
      </w:r>
    </w:p>
    <w:p w14:paraId="0954BB96">
      <w:pPr>
        <w:pStyle w:val="2"/>
        <w:spacing w:before="78" w:beforeLines="25" w:after="78" w:afterLines="25" w:line="55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四、报名规则</w:t>
      </w:r>
    </w:p>
    <w:p w14:paraId="3F9BEDB7">
      <w:pPr>
        <w:adjustRightInd/>
        <w:snapToGrid/>
        <w:spacing w:line="550" w:lineRule="exact"/>
        <w:ind w:firstLine="560" w:firstLineChars="200"/>
        <w:rPr>
          <w:rFonts w:ascii="Times New Roman" w:hAnsi="Times New Roman" w:cs="Times New Roman"/>
          <w:szCs w:val="28"/>
        </w:rPr>
      </w:pPr>
      <w:r>
        <w:rPr>
          <w:rFonts w:hint="eastAsia" w:ascii="Times New Roman" w:hAnsi="Times New Roman" w:cs="Times New Roman"/>
          <w:szCs w:val="28"/>
        </w:rPr>
        <w:t>1.</w:t>
      </w:r>
      <w:r>
        <w:rPr>
          <w:rFonts w:ascii="Times New Roman" w:hAnsi="Times New Roman" w:cs="Times New Roman"/>
          <w:szCs w:val="28"/>
        </w:rPr>
        <w:t xml:space="preserve"> 各参</w:t>
      </w:r>
      <w:r>
        <w:rPr>
          <w:rFonts w:hint="eastAsia" w:ascii="Times New Roman" w:hAnsi="Times New Roman" w:cs="Times New Roman"/>
          <w:szCs w:val="28"/>
        </w:rPr>
        <w:t>展</w:t>
      </w:r>
      <w:r>
        <w:rPr>
          <w:rFonts w:ascii="Times New Roman" w:hAnsi="Times New Roman" w:cs="Times New Roman"/>
          <w:szCs w:val="28"/>
        </w:rPr>
        <w:t>代表队以</w:t>
      </w:r>
      <w:r>
        <w:rPr>
          <w:rFonts w:ascii="Times New Roman" w:hAnsi="Times New Roman" w:cs="Times New Roman"/>
          <w:b/>
          <w:bCs/>
          <w:szCs w:val="28"/>
        </w:rPr>
        <w:t>学校为单位</w:t>
      </w:r>
      <w:r>
        <w:rPr>
          <w:rFonts w:ascii="Times New Roman" w:hAnsi="Times New Roman" w:cs="Times New Roman"/>
          <w:szCs w:val="28"/>
        </w:rPr>
        <w:t>进行组建，参</w:t>
      </w:r>
      <w:r>
        <w:rPr>
          <w:rFonts w:hint="eastAsia" w:ascii="Times New Roman" w:hAnsi="Times New Roman" w:cs="Times New Roman"/>
          <w:szCs w:val="28"/>
        </w:rPr>
        <w:t>展</w:t>
      </w:r>
      <w:r>
        <w:rPr>
          <w:rFonts w:ascii="Times New Roman" w:hAnsi="Times New Roman" w:cs="Times New Roman"/>
          <w:szCs w:val="28"/>
        </w:rPr>
        <w:t>队由</w:t>
      </w:r>
      <w:r>
        <w:rPr>
          <w:rFonts w:ascii="Times New Roman" w:hAnsi="Times New Roman" w:cs="Times New Roman"/>
          <w:b/>
          <w:bCs/>
          <w:szCs w:val="28"/>
        </w:rPr>
        <w:t>3名</w:t>
      </w:r>
      <w:r>
        <w:rPr>
          <w:rFonts w:hint="eastAsia" w:ascii="Times New Roman" w:hAnsi="Times New Roman" w:cs="Times New Roman"/>
          <w:b/>
          <w:bCs/>
          <w:szCs w:val="28"/>
        </w:rPr>
        <w:t>高中</w:t>
      </w:r>
      <w:r>
        <w:rPr>
          <w:rFonts w:ascii="Times New Roman" w:hAnsi="Times New Roman" w:cs="Times New Roman"/>
          <w:b/>
          <w:bCs/>
          <w:szCs w:val="28"/>
        </w:rPr>
        <w:t>生</w:t>
      </w:r>
      <w:r>
        <w:rPr>
          <w:rFonts w:ascii="Times New Roman" w:hAnsi="Times New Roman" w:cs="Times New Roman"/>
          <w:szCs w:val="28"/>
        </w:rPr>
        <w:t>组成</w:t>
      </w:r>
      <w:r>
        <w:rPr>
          <w:rFonts w:hint="eastAsia" w:ascii="Times New Roman" w:hAnsi="Times New Roman" w:cs="Times New Roman"/>
          <w:szCs w:val="28"/>
        </w:rPr>
        <w:t>（每队限1名指导教师）</w:t>
      </w:r>
      <w:r>
        <w:rPr>
          <w:rFonts w:ascii="Times New Roman" w:hAnsi="Times New Roman" w:cs="Times New Roman"/>
          <w:szCs w:val="28"/>
        </w:rPr>
        <w:t>，</w:t>
      </w:r>
      <w:bookmarkStart w:id="5" w:name="OLE_LINK29"/>
      <w:r>
        <w:rPr>
          <w:rFonts w:ascii="Times New Roman" w:hAnsi="Times New Roman" w:cs="Times New Roman"/>
          <w:szCs w:val="28"/>
        </w:rPr>
        <w:t>每个学校</w:t>
      </w:r>
      <w:r>
        <w:rPr>
          <w:rFonts w:ascii="Times New Roman" w:hAnsi="Times New Roman" w:cs="Times New Roman"/>
          <w:b/>
          <w:bCs/>
          <w:szCs w:val="28"/>
        </w:rPr>
        <w:t>限</w:t>
      </w:r>
      <w:r>
        <w:rPr>
          <w:rFonts w:hint="eastAsia" w:ascii="Times New Roman" w:hAnsi="Times New Roman" w:cs="Times New Roman"/>
          <w:b/>
          <w:bCs/>
          <w:szCs w:val="28"/>
        </w:rPr>
        <w:t>推荐</w:t>
      </w:r>
      <w:r>
        <w:rPr>
          <w:rFonts w:ascii="Times New Roman" w:hAnsi="Times New Roman" w:cs="Times New Roman"/>
          <w:b/>
          <w:bCs/>
          <w:szCs w:val="28"/>
        </w:rPr>
        <w:t>2支队伍</w:t>
      </w:r>
      <w:r>
        <w:rPr>
          <w:rFonts w:hint="eastAsia" w:ascii="Times New Roman" w:hAnsi="Times New Roman" w:cs="Times New Roman"/>
          <w:szCs w:val="28"/>
        </w:rPr>
        <w:t>参加本次活动</w:t>
      </w:r>
      <w:r>
        <w:rPr>
          <w:rFonts w:ascii="Times New Roman" w:hAnsi="Times New Roman" w:cs="Times New Roman"/>
          <w:szCs w:val="28"/>
        </w:rPr>
        <w:t>。</w:t>
      </w:r>
    </w:p>
    <w:bookmarkEnd w:id="5"/>
    <w:p w14:paraId="0A2A46F3">
      <w:pPr>
        <w:adjustRightInd/>
        <w:snapToGrid/>
        <w:spacing w:line="550" w:lineRule="exact"/>
        <w:ind w:firstLine="560" w:firstLineChars="200"/>
        <w:rPr>
          <w:rFonts w:ascii="Times New Roman" w:hAnsi="Times New Roman" w:cs="Times New Roman"/>
          <w:szCs w:val="28"/>
        </w:rPr>
      </w:pPr>
      <w:r>
        <w:rPr>
          <w:rFonts w:hint="eastAsia" w:ascii="Times New Roman" w:hAnsi="Times New Roman" w:cs="Times New Roman"/>
          <w:szCs w:val="28"/>
        </w:rPr>
        <w:t xml:space="preserve">2. </w:t>
      </w:r>
      <w:r>
        <w:rPr>
          <w:rFonts w:ascii="Times New Roman" w:hAnsi="Times New Roman" w:cs="Times New Roman"/>
          <w:szCs w:val="28"/>
        </w:rPr>
        <w:t>同一参</w:t>
      </w:r>
      <w:r>
        <w:rPr>
          <w:rFonts w:hint="eastAsia" w:ascii="Times New Roman" w:hAnsi="Times New Roman" w:cs="Times New Roman"/>
          <w:szCs w:val="28"/>
        </w:rPr>
        <w:t>展</w:t>
      </w:r>
      <w:r>
        <w:rPr>
          <w:rFonts w:ascii="Times New Roman" w:hAnsi="Times New Roman" w:cs="Times New Roman"/>
          <w:szCs w:val="28"/>
        </w:rPr>
        <w:t>队学生须来自同一所学校，不能</w:t>
      </w:r>
      <w:r>
        <w:rPr>
          <w:rFonts w:hint="eastAsia" w:ascii="Times New Roman" w:hAnsi="Times New Roman" w:cs="Times New Roman"/>
          <w:szCs w:val="28"/>
        </w:rPr>
        <w:t>跨校</w:t>
      </w:r>
      <w:r>
        <w:rPr>
          <w:rFonts w:ascii="Times New Roman" w:hAnsi="Times New Roman" w:cs="Times New Roman"/>
          <w:szCs w:val="28"/>
        </w:rPr>
        <w:t>组队。</w:t>
      </w:r>
      <w:r>
        <w:rPr>
          <w:rFonts w:hint="eastAsia" w:ascii="Times New Roman" w:hAnsi="Times New Roman" w:cs="Times New Roman"/>
          <w:szCs w:val="28"/>
        </w:rPr>
        <w:t>同一学校不同校区，具有独立校章的方可视为两所不同的学校。</w:t>
      </w:r>
    </w:p>
    <w:p w14:paraId="3F5C62AE">
      <w:pPr>
        <w:adjustRightInd/>
        <w:snapToGrid/>
        <w:spacing w:line="550" w:lineRule="exact"/>
        <w:ind w:firstLine="560" w:firstLineChars="200"/>
        <w:rPr>
          <w:rFonts w:ascii="Times New Roman" w:hAnsi="Times New Roman" w:cs="Times New Roman"/>
          <w:szCs w:val="28"/>
        </w:rPr>
      </w:pPr>
      <w:r>
        <w:rPr>
          <w:rFonts w:hint="eastAsia" w:ascii="Times New Roman" w:hAnsi="Times New Roman" w:cs="Times New Roman"/>
          <w:szCs w:val="28"/>
        </w:rPr>
        <w:t>3.</w:t>
      </w:r>
      <w:r>
        <w:rPr>
          <w:rFonts w:ascii="Times New Roman" w:hAnsi="Times New Roman" w:cs="Times New Roman"/>
          <w:szCs w:val="28"/>
        </w:rPr>
        <w:t xml:space="preserve"> </w:t>
      </w:r>
      <w:r>
        <w:rPr>
          <w:rFonts w:hint="eastAsia" w:ascii="Times New Roman" w:hAnsi="Times New Roman" w:cs="Times New Roman"/>
          <w:szCs w:val="28"/>
        </w:rPr>
        <w:t>参展队员须签署</w:t>
      </w:r>
      <w:r>
        <w:rPr>
          <w:rFonts w:hint="eastAsia" w:ascii="Times New Roman" w:hAnsi="Times New Roman" w:cs="Times New Roman"/>
          <w:b/>
          <w:bCs/>
          <w:szCs w:val="28"/>
        </w:rPr>
        <w:t>《</w:t>
      </w:r>
      <w:r>
        <w:rPr>
          <w:rFonts w:ascii="Times New Roman" w:hAnsi="Times New Roman" w:eastAsia="方正公文小标宋" w:cs="Times New Roman"/>
          <w:b/>
          <w:bCs/>
          <w:szCs w:val="28"/>
        </w:rPr>
        <w:t>第一届</w:t>
      </w:r>
      <w:r>
        <w:rPr>
          <w:rFonts w:ascii="Times New Roman" w:hAnsi="Times New Roman" w:cs="Times New Roman"/>
          <w:b/>
        </w:rPr>
        <w:t>广西</w:t>
      </w:r>
      <w:r>
        <w:rPr>
          <w:rFonts w:hint="eastAsia" w:ascii="Times New Roman" w:hAnsi="Times New Roman" w:cs="Times New Roman"/>
          <w:b/>
        </w:rPr>
        <w:t>高中生</w:t>
      </w:r>
      <w:r>
        <w:rPr>
          <w:rFonts w:ascii="Times New Roman" w:hAnsi="Times New Roman" w:cs="Times New Roman"/>
          <w:b/>
        </w:rPr>
        <w:t>数学</w:t>
      </w:r>
      <w:r>
        <w:rPr>
          <w:rFonts w:hint="eastAsia" w:ascii="Times New Roman" w:hAnsi="Times New Roman" w:cs="Times New Roman"/>
          <w:b/>
        </w:rPr>
        <w:t>实验成果交流与展示活动</w:t>
      </w:r>
      <w:r>
        <w:rPr>
          <w:rFonts w:ascii="Times New Roman" w:hAnsi="Times New Roman" w:eastAsia="方正公文小标宋" w:cs="Times New Roman"/>
          <w:b/>
          <w:bCs/>
          <w:szCs w:val="28"/>
        </w:rPr>
        <w:t>参</w:t>
      </w:r>
      <w:r>
        <w:rPr>
          <w:rFonts w:hint="eastAsia" w:ascii="Times New Roman" w:hAnsi="Times New Roman" w:eastAsia="方正公文小标宋" w:cs="Times New Roman"/>
          <w:b/>
          <w:bCs/>
          <w:szCs w:val="28"/>
        </w:rPr>
        <w:t>展队员</w:t>
      </w:r>
      <w:r>
        <w:rPr>
          <w:rFonts w:ascii="Times New Roman" w:hAnsi="Times New Roman" w:eastAsia="方正公文小标宋" w:cs="Times New Roman"/>
          <w:b/>
          <w:bCs/>
          <w:szCs w:val="28"/>
        </w:rPr>
        <w:t>承诺书</w:t>
      </w:r>
      <w:r>
        <w:rPr>
          <w:rFonts w:hint="eastAsia" w:ascii="Times New Roman" w:hAnsi="Times New Roman" w:eastAsia="方正公文小标宋" w:cs="Times New Roman"/>
          <w:b/>
          <w:bCs/>
          <w:szCs w:val="28"/>
        </w:rPr>
        <w:t>》</w:t>
      </w:r>
      <w:r>
        <w:rPr>
          <w:rFonts w:hint="eastAsia" w:ascii="Times New Roman" w:hAnsi="Times New Roman" w:eastAsia="方正公文小标宋" w:cs="Times New Roman"/>
          <w:szCs w:val="28"/>
        </w:rPr>
        <w:t>，</w:t>
      </w:r>
      <w:r>
        <w:rPr>
          <w:rFonts w:ascii="Times New Roman" w:hAnsi="Times New Roman" w:cs="Times New Roman"/>
          <w:szCs w:val="28"/>
        </w:rPr>
        <w:t>指导教师须签署</w:t>
      </w:r>
      <w:r>
        <w:rPr>
          <w:rFonts w:hint="eastAsia" w:ascii="Times New Roman" w:hAnsi="Times New Roman" w:cs="Times New Roman"/>
          <w:b/>
          <w:bCs/>
          <w:szCs w:val="28"/>
        </w:rPr>
        <w:t>《</w:t>
      </w:r>
      <w:r>
        <w:rPr>
          <w:rFonts w:ascii="Times New Roman" w:hAnsi="Times New Roman" w:eastAsia="方正公文小标宋" w:cs="Times New Roman"/>
          <w:b/>
          <w:bCs/>
          <w:szCs w:val="28"/>
        </w:rPr>
        <w:t>第一届</w:t>
      </w:r>
      <w:r>
        <w:rPr>
          <w:rFonts w:ascii="Times New Roman" w:hAnsi="Times New Roman" w:cs="Times New Roman"/>
          <w:b/>
        </w:rPr>
        <w:t>广西</w:t>
      </w:r>
      <w:r>
        <w:rPr>
          <w:rFonts w:hint="eastAsia" w:ascii="Times New Roman" w:hAnsi="Times New Roman" w:cs="Times New Roman"/>
          <w:b/>
        </w:rPr>
        <w:t>高中生</w:t>
      </w:r>
      <w:r>
        <w:rPr>
          <w:rFonts w:ascii="Times New Roman" w:hAnsi="Times New Roman" w:cs="Times New Roman"/>
          <w:b/>
        </w:rPr>
        <w:t>数学</w:t>
      </w:r>
      <w:r>
        <w:rPr>
          <w:rFonts w:hint="eastAsia" w:ascii="Times New Roman" w:hAnsi="Times New Roman" w:cs="Times New Roman"/>
          <w:b/>
        </w:rPr>
        <w:t>实验成果交流与展示活动</w:t>
      </w:r>
      <w:r>
        <w:rPr>
          <w:rFonts w:hint="eastAsia" w:ascii="Times New Roman" w:hAnsi="Times New Roman" w:cs="Times New Roman"/>
          <w:b/>
          <w:bCs/>
          <w:szCs w:val="28"/>
        </w:rPr>
        <w:t>指导教师</w:t>
      </w:r>
      <w:r>
        <w:rPr>
          <w:rFonts w:ascii="Times New Roman" w:hAnsi="Times New Roman" w:cs="Times New Roman"/>
          <w:b/>
          <w:bCs/>
          <w:szCs w:val="28"/>
        </w:rPr>
        <w:t>承诺书</w:t>
      </w:r>
      <w:r>
        <w:rPr>
          <w:rFonts w:hint="eastAsia" w:ascii="Times New Roman" w:hAnsi="Times New Roman" w:cs="Times New Roman"/>
          <w:b/>
          <w:bCs/>
          <w:szCs w:val="28"/>
        </w:rPr>
        <w:t>》</w:t>
      </w:r>
      <w:r>
        <w:rPr>
          <w:rFonts w:hint="eastAsia" w:ascii="Times New Roman" w:hAnsi="Times New Roman" w:eastAsia="方正公文小标宋" w:cs="Times New Roman"/>
          <w:szCs w:val="28"/>
        </w:rPr>
        <w:t>（见附件一）</w:t>
      </w:r>
      <w:r>
        <w:rPr>
          <w:rFonts w:ascii="Times New Roman" w:hAnsi="Times New Roman" w:cs="Times New Roman"/>
          <w:szCs w:val="28"/>
        </w:rPr>
        <w:t>。</w:t>
      </w:r>
    </w:p>
    <w:p w14:paraId="6D9AC04A">
      <w:pPr>
        <w:adjustRightInd/>
        <w:snapToGrid/>
        <w:spacing w:line="550" w:lineRule="exact"/>
        <w:ind w:firstLine="560" w:firstLineChars="200"/>
        <w:rPr>
          <w:rFonts w:ascii="Times New Roman" w:hAnsi="Times New Roman" w:cs="Times New Roman"/>
          <w:szCs w:val="28"/>
        </w:rPr>
      </w:pPr>
      <w:r>
        <w:rPr>
          <w:rFonts w:hint="eastAsia" w:ascii="Times New Roman" w:hAnsi="Times New Roman" w:cs="Times New Roman"/>
          <w:szCs w:val="28"/>
        </w:rPr>
        <w:t>4.</w:t>
      </w:r>
      <w:r>
        <w:rPr>
          <w:rFonts w:ascii="Times New Roman" w:hAnsi="Times New Roman" w:cs="Times New Roman"/>
          <w:szCs w:val="28"/>
        </w:rPr>
        <w:t xml:space="preserve"> </w:t>
      </w:r>
      <w:r>
        <w:rPr>
          <w:rFonts w:hint="eastAsia" w:ascii="Times New Roman" w:hAnsi="Times New Roman" w:cs="Times New Roman"/>
          <w:szCs w:val="28"/>
        </w:rPr>
        <w:t>本次活动不收任何费用。</w:t>
      </w:r>
    </w:p>
    <w:p w14:paraId="1C04E7AF">
      <w:pPr>
        <w:pStyle w:val="2"/>
        <w:spacing w:before="78" w:beforeLines="25" w:after="78" w:afterLines="25" w:line="550" w:lineRule="exact"/>
        <w:rPr>
          <w:rFonts w:ascii="Times New Roman" w:hAnsi="Times New Roman" w:cs="Times New Roman"/>
        </w:rPr>
      </w:pPr>
      <w:bookmarkStart w:id="6" w:name="OLE_LINK5"/>
      <w:r>
        <w:rPr>
          <w:rFonts w:ascii="Times New Roman" w:hAnsi="Times New Roman" w:cs="Times New Roman"/>
        </w:rPr>
        <w:t>五、</w:t>
      </w:r>
      <w:r>
        <w:rPr>
          <w:rFonts w:hint="eastAsia" w:ascii="Times New Roman" w:hAnsi="Times New Roman" w:cs="Times New Roman"/>
        </w:rPr>
        <w:t>活动</w:t>
      </w:r>
      <w:r>
        <w:rPr>
          <w:rFonts w:ascii="Times New Roman" w:hAnsi="Times New Roman" w:cs="Times New Roman"/>
        </w:rPr>
        <w:t>安排</w:t>
      </w:r>
    </w:p>
    <w:p w14:paraId="76303C5D">
      <w:pPr>
        <w:spacing w:line="550" w:lineRule="exact"/>
        <w:ind w:firstLine="562" w:firstLineChars="200"/>
        <w:rPr>
          <w:rFonts w:ascii="Times New Roman" w:hAnsi="Times New Roman" w:cs="Times New Roman"/>
          <w:b/>
          <w:bCs/>
          <w:szCs w:val="28"/>
        </w:rPr>
      </w:pPr>
      <w:bookmarkStart w:id="7" w:name="OLE_LINK6"/>
      <w:r>
        <w:rPr>
          <w:rFonts w:ascii="Times New Roman" w:hAnsi="Times New Roman" w:cs="Times New Roman"/>
          <w:b/>
          <w:bCs/>
          <w:szCs w:val="28"/>
        </w:rPr>
        <w:t>（一）</w:t>
      </w:r>
      <w:r>
        <w:rPr>
          <w:rFonts w:hint="eastAsia" w:ascii="Times New Roman" w:hAnsi="Times New Roman" w:cs="Times New Roman"/>
          <w:b/>
          <w:bCs/>
          <w:szCs w:val="28"/>
        </w:rPr>
        <w:t>成果交流与展示第一阶段</w:t>
      </w:r>
      <w:r>
        <w:rPr>
          <w:rFonts w:ascii="Times New Roman" w:hAnsi="Times New Roman" w:cs="Times New Roman"/>
          <w:b/>
          <w:bCs/>
          <w:szCs w:val="28"/>
        </w:rPr>
        <w:t>：</w:t>
      </w:r>
      <w:r>
        <w:rPr>
          <w:rFonts w:ascii="Times New Roman" w:hAnsi="Times New Roman" w:cs="Times New Roman"/>
          <w:b/>
          <w:bCs/>
          <w:szCs w:val="36"/>
        </w:rPr>
        <w:t>2025年1</w:t>
      </w:r>
      <w:r>
        <w:rPr>
          <w:rFonts w:hint="eastAsia" w:ascii="Times New Roman" w:hAnsi="Times New Roman" w:cs="Times New Roman"/>
          <w:b/>
          <w:bCs/>
          <w:szCs w:val="36"/>
        </w:rPr>
        <w:t>1</w:t>
      </w:r>
      <w:r>
        <w:rPr>
          <w:rFonts w:ascii="Times New Roman" w:hAnsi="Times New Roman" w:cs="Times New Roman"/>
          <w:b/>
          <w:bCs/>
          <w:szCs w:val="36"/>
        </w:rPr>
        <w:t>月1日</w:t>
      </w:r>
      <w:r>
        <w:rPr>
          <w:rFonts w:hint="eastAsia" w:ascii="Times New Roman" w:hAnsi="Times New Roman" w:cs="Times New Roman"/>
          <w:b/>
          <w:bCs/>
          <w:szCs w:val="36"/>
        </w:rPr>
        <w:t xml:space="preserve"> </w:t>
      </w:r>
      <w:r>
        <w:rPr>
          <w:rFonts w:hint="eastAsia" w:ascii="Times New Roman" w:hAnsi="Times New Roman" w:cs="Times New Roman"/>
          <w:szCs w:val="36"/>
        </w:rPr>
        <w:t xml:space="preserve">— </w:t>
      </w:r>
      <w:r>
        <w:rPr>
          <w:rFonts w:ascii="Times New Roman" w:hAnsi="Times New Roman" w:cs="Times New Roman"/>
          <w:b/>
          <w:bCs/>
          <w:szCs w:val="36"/>
        </w:rPr>
        <w:t>2025年11月</w:t>
      </w:r>
      <w:r>
        <w:rPr>
          <w:rFonts w:hint="eastAsia" w:ascii="Times New Roman" w:hAnsi="Times New Roman" w:cs="Times New Roman"/>
          <w:b/>
          <w:bCs/>
          <w:szCs w:val="36"/>
        </w:rPr>
        <w:t>20</w:t>
      </w:r>
      <w:r>
        <w:rPr>
          <w:rFonts w:ascii="Times New Roman" w:hAnsi="Times New Roman" w:cs="Times New Roman"/>
          <w:b/>
          <w:bCs/>
          <w:szCs w:val="36"/>
        </w:rPr>
        <w:t>日</w:t>
      </w:r>
    </w:p>
    <w:p w14:paraId="6087A13F">
      <w:pPr>
        <w:spacing w:line="550" w:lineRule="exact"/>
        <w:ind w:firstLine="560" w:firstLineChars="200"/>
        <w:rPr>
          <w:rFonts w:ascii="Times New Roman" w:hAnsi="Times New Roman" w:cs="Times New Roman"/>
          <w:szCs w:val="28"/>
        </w:rPr>
      </w:pPr>
      <w:r>
        <w:rPr>
          <w:rFonts w:hint="eastAsia" w:ascii="Times New Roman" w:hAnsi="Times New Roman" w:cs="Times New Roman"/>
          <w:szCs w:val="28"/>
        </w:rPr>
        <w:t>学生自愿参加展示，由学校推荐</w:t>
      </w:r>
      <w:r>
        <w:rPr>
          <w:rFonts w:ascii="Times New Roman" w:hAnsi="Times New Roman" w:cs="Times New Roman"/>
          <w:szCs w:val="28"/>
        </w:rPr>
        <w:t>，</w:t>
      </w:r>
      <w:r>
        <w:rPr>
          <w:rFonts w:hint="eastAsia" w:ascii="Times New Roman" w:hAnsi="Times New Roman" w:cs="Times New Roman"/>
          <w:szCs w:val="28"/>
        </w:rPr>
        <w:t>每个学校</w:t>
      </w:r>
      <w:r>
        <w:rPr>
          <w:rFonts w:ascii="Times New Roman" w:hAnsi="Times New Roman" w:cs="Times New Roman"/>
          <w:szCs w:val="28"/>
        </w:rPr>
        <w:t>推荐不超过2支队伍参加本次</w:t>
      </w:r>
      <w:r>
        <w:rPr>
          <w:rFonts w:hint="eastAsia" w:ascii="Times New Roman" w:hAnsi="Times New Roman" w:cs="Times New Roman"/>
          <w:szCs w:val="28"/>
        </w:rPr>
        <w:t>活动</w:t>
      </w:r>
      <w:r>
        <w:rPr>
          <w:rFonts w:ascii="Times New Roman" w:hAnsi="Times New Roman" w:cs="Times New Roman"/>
          <w:szCs w:val="28"/>
        </w:rPr>
        <w:t>。</w:t>
      </w:r>
    </w:p>
    <w:bookmarkEnd w:id="7"/>
    <w:p w14:paraId="29D5A23B">
      <w:pPr>
        <w:numPr>
          <w:ilvl w:val="0"/>
          <w:numId w:val="1"/>
        </w:numPr>
        <w:spacing w:line="550" w:lineRule="exact"/>
        <w:ind w:firstLine="562" w:firstLineChars="200"/>
        <w:rPr>
          <w:rFonts w:ascii="Times New Roman" w:hAnsi="Times New Roman" w:cs="Times New Roman"/>
          <w:b/>
          <w:bCs/>
          <w:szCs w:val="28"/>
        </w:rPr>
      </w:pPr>
      <w:r>
        <w:rPr>
          <w:rFonts w:ascii="Times New Roman" w:hAnsi="Times New Roman" w:cs="Times New Roman"/>
          <w:b/>
          <w:bCs/>
          <w:szCs w:val="28"/>
        </w:rPr>
        <w:t>问题与参</w:t>
      </w:r>
      <w:r>
        <w:rPr>
          <w:rFonts w:hint="eastAsia" w:ascii="Times New Roman" w:hAnsi="Times New Roman" w:cs="Times New Roman"/>
          <w:b/>
          <w:bCs/>
          <w:szCs w:val="28"/>
        </w:rPr>
        <w:t>展办法</w:t>
      </w:r>
    </w:p>
    <w:p w14:paraId="2F5AC322">
      <w:pPr>
        <w:adjustRightInd/>
        <w:snapToGrid/>
        <w:spacing w:line="550" w:lineRule="exact"/>
        <w:ind w:firstLine="560" w:firstLineChars="200"/>
        <w:rPr>
          <w:rFonts w:ascii="Times New Roman" w:hAnsi="Times New Roman" w:cs="Times New Roman"/>
          <w:szCs w:val="28"/>
        </w:rPr>
      </w:pPr>
      <w:r>
        <w:rPr>
          <w:rFonts w:hint="eastAsia" w:ascii="Times New Roman" w:hAnsi="Times New Roman" w:cs="Times New Roman"/>
          <w:szCs w:val="28"/>
        </w:rPr>
        <w:t>本次活动主要交流展示学生数学实验的成果。</w:t>
      </w:r>
      <w:r>
        <w:rPr>
          <w:rFonts w:ascii="Times New Roman" w:hAnsi="Times New Roman" w:cs="Times New Roman"/>
          <w:szCs w:val="28"/>
        </w:rPr>
        <w:t>数学实验的问题</w:t>
      </w:r>
      <w:r>
        <w:rPr>
          <w:rFonts w:ascii="Times New Roman" w:hAnsi="Times New Roman" w:cs="Times New Roman"/>
          <w:b/>
          <w:bCs/>
          <w:szCs w:val="28"/>
        </w:rPr>
        <w:t>由学生自行提出并解决</w:t>
      </w:r>
      <w:r>
        <w:rPr>
          <w:rFonts w:ascii="Times New Roman" w:hAnsi="Times New Roman" w:cs="Times New Roman"/>
          <w:szCs w:val="28"/>
        </w:rPr>
        <w:t>（鼓励紧扣</w:t>
      </w:r>
      <w:r>
        <w:rPr>
          <w:rFonts w:hint="eastAsia" w:ascii="Times New Roman" w:hAnsi="Times New Roman" w:cs="Times New Roman"/>
          <w:szCs w:val="28"/>
        </w:rPr>
        <w:t>广西</w:t>
      </w:r>
      <w:r>
        <w:rPr>
          <w:rFonts w:ascii="Times New Roman" w:hAnsi="Times New Roman" w:cs="Times New Roman"/>
          <w:szCs w:val="28"/>
        </w:rPr>
        <w:t>地方和民族特色的问题），参</w:t>
      </w:r>
      <w:r>
        <w:rPr>
          <w:rFonts w:hint="eastAsia" w:ascii="Times New Roman" w:hAnsi="Times New Roman" w:cs="Times New Roman"/>
          <w:szCs w:val="28"/>
        </w:rPr>
        <w:t>展</w:t>
      </w:r>
      <w:r>
        <w:rPr>
          <w:rFonts w:ascii="Times New Roman" w:hAnsi="Times New Roman" w:cs="Times New Roman"/>
          <w:szCs w:val="28"/>
        </w:rPr>
        <w:t>队</w:t>
      </w:r>
      <w:r>
        <w:rPr>
          <w:rFonts w:hint="eastAsia" w:ascii="Times New Roman" w:hAnsi="Times New Roman" w:cs="Times New Roman"/>
          <w:szCs w:val="28"/>
        </w:rPr>
        <w:t>伍</w:t>
      </w:r>
      <w:r>
        <w:rPr>
          <w:rFonts w:ascii="Times New Roman" w:hAnsi="Times New Roman" w:cs="Times New Roman"/>
          <w:szCs w:val="28"/>
        </w:rPr>
        <w:t>在规定的时间内完成</w:t>
      </w:r>
      <w:r>
        <w:rPr>
          <w:rFonts w:hint="eastAsia" w:ascii="Times New Roman" w:hAnsi="Times New Roman" w:cs="Times New Roman"/>
          <w:szCs w:val="28"/>
        </w:rPr>
        <w:t>所提出问题的</w:t>
      </w:r>
      <w:r>
        <w:rPr>
          <w:rFonts w:ascii="Times New Roman" w:hAnsi="Times New Roman" w:cs="Times New Roman"/>
          <w:szCs w:val="28"/>
        </w:rPr>
        <w:t>实验</w:t>
      </w:r>
      <w:r>
        <w:rPr>
          <w:rFonts w:hint="eastAsia" w:ascii="Times New Roman" w:hAnsi="Times New Roman" w:cs="Times New Roman"/>
          <w:szCs w:val="28"/>
        </w:rPr>
        <w:t>探究</w:t>
      </w:r>
      <w:r>
        <w:rPr>
          <w:rFonts w:ascii="Times New Roman" w:hAnsi="Times New Roman" w:cs="Times New Roman"/>
          <w:szCs w:val="28"/>
        </w:rPr>
        <w:t>，并写出实验报告</w:t>
      </w:r>
      <w:r>
        <w:rPr>
          <w:rFonts w:hint="eastAsia" w:ascii="Times New Roman" w:hAnsi="Times New Roman" w:cs="Times New Roman"/>
          <w:szCs w:val="28"/>
        </w:rPr>
        <w:t>书</w:t>
      </w:r>
      <w:r>
        <w:rPr>
          <w:rFonts w:ascii="Times New Roman" w:hAnsi="Times New Roman" w:cs="Times New Roman"/>
          <w:szCs w:val="28"/>
        </w:rPr>
        <w:t>。指导教师</w:t>
      </w:r>
      <w:r>
        <w:rPr>
          <w:rFonts w:hint="eastAsia" w:ascii="Times New Roman" w:hAnsi="Times New Roman" w:cs="Times New Roman"/>
          <w:szCs w:val="28"/>
        </w:rPr>
        <w:t>可做活动前指导但</w:t>
      </w:r>
      <w:r>
        <w:rPr>
          <w:rFonts w:ascii="Times New Roman" w:hAnsi="Times New Roman" w:cs="Times New Roman"/>
          <w:szCs w:val="28"/>
        </w:rPr>
        <w:t>不得参</w:t>
      </w:r>
      <w:r>
        <w:rPr>
          <w:rFonts w:hint="eastAsia" w:ascii="Times New Roman" w:hAnsi="Times New Roman" w:cs="Times New Roman"/>
          <w:szCs w:val="28"/>
        </w:rPr>
        <w:t>与</w:t>
      </w:r>
      <w:r>
        <w:rPr>
          <w:rFonts w:ascii="Times New Roman" w:hAnsi="Times New Roman" w:cs="Times New Roman"/>
          <w:szCs w:val="28"/>
        </w:rPr>
        <w:t>拟题与解答。</w:t>
      </w:r>
    </w:p>
    <w:p w14:paraId="3DEEE009">
      <w:pPr>
        <w:adjustRightInd/>
        <w:snapToGrid/>
        <w:spacing w:line="550" w:lineRule="exact"/>
        <w:ind w:firstLine="560" w:firstLineChars="200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各参</w:t>
      </w:r>
      <w:r>
        <w:rPr>
          <w:rFonts w:hint="eastAsia" w:ascii="Times New Roman" w:hAnsi="Times New Roman" w:cs="Times New Roman"/>
          <w:szCs w:val="28"/>
        </w:rPr>
        <w:t>展</w:t>
      </w:r>
      <w:r>
        <w:rPr>
          <w:rFonts w:ascii="Times New Roman" w:hAnsi="Times New Roman" w:cs="Times New Roman"/>
          <w:szCs w:val="28"/>
        </w:rPr>
        <w:t>队伍不得使用人工智能大模型对</w:t>
      </w:r>
      <w:r>
        <w:rPr>
          <w:rFonts w:hint="eastAsia" w:ascii="Times New Roman" w:hAnsi="Times New Roman" w:cs="Times New Roman"/>
          <w:szCs w:val="28"/>
        </w:rPr>
        <w:t>问题</w:t>
      </w:r>
      <w:r>
        <w:rPr>
          <w:rFonts w:ascii="Times New Roman" w:hAnsi="Times New Roman" w:cs="Times New Roman"/>
          <w:szCs w:val="28"/>
        </w:rPr>
        <w:t>进行搜索</w:t>
      </w:r>
      <w:r>
        <w:rPr>
          <w:rFonts w:hint="eastAsia" w:ascii="Times New Roman" w:hAnsi="Times New Roman" w:cs="Times New Roman"/>
          <w:szCs w:val="28"/>
        </w:rPr>
        <w:t>（题目有可能会进入大模型）</w:t>
      </w:r>
      <w:r>
        <w:rPr>
          <w:rFonts w:ascii="Times New Roman" w:hAnsi="Times New Roman" w:cs="Times New Roman"/>
          <w:szCs w:val="28"/>
        </w:rPr>
        <w:t>或提供解答。</w:t>
      </w:r>
    </w:p>
    <w:p w14:paraId="568F9325">
      <w:pPr>
        <w:spacing w:line="550" w:lineRule="exact"/>
        <w:ind w:firstLine="562" w:firstLineChars="200"/>
        <w:rPr>
          <w:rFonts w:ascii="Times New Roman" w:hAnsi="Times New Roman" w:cs="Times New Roman"/>
          <w:b/>
          <w:bCs/>
          <w:szCs w:val="28"/>
        </w:rPr>
      </w:pPr>
      <w:r>
        <w:rPr>
          <w:rFonts w:ascii="Times New Roman" w:hAnsi="Times New Roman" w:cs="Times New Roman"/>
          <w:b/>
          <w:bCs/>
          <w:szCs w:val="28"/>
        </w:rPr>
        <w:t>2. 报送要求</w:t>
      </w:r>
    </w:p>
    <w:p w14:paraId="22DBFE6C">
      <w:pPr>
        <w:spacing w:line="550" w:lineRule="exact"/>
        <w:ind w:firstLine="560" w:firstLineChars="200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由学校于</w:t>
      </w:r>
      <w:r>
        <w:rPr>
          <w:rFonts w:ascii="Times New Roman" w:hAnsi="Times New Roman" w:cs="Times New Roman"/>
          <w:b/>
          <w:bCs/>
          <w:szCs w:val="28"/>
        </w:rPr>
        <w:t>2025年11月</w:t>
      </w:r>
      <w:r>
        <w:rPr>
          <w:rFonts w:hint="eastAsia" w:ascii="Times New Roman" w:hAnsi="Times New Roman" w:cs="Times New Roman"/>
          <w:b/>
          <w:bCs/>
          <w:szCs w:val="28"/>
        </w:rPr>
        <w:t>20</w:t>
      </w:r>
      <w:r>
        <w:rPr>
          <w:rFonts w:ascii="Times New Roman" w:hAnsi="Times New Roman" w:cs="Times New Roman"/>
          <w:b/>
          <w:bCs/>
          <w:szCs w:val="28"/>
        </w:rPr>
        <w:t>日前</w:t>
      </w:r>
      <w:r>
        <w:rPr>
          <w:rFonts w:ascii="Times New Roman" w:hAnsi="Times New Roman" w:cs="Times New Roman"/>
          <w:szCs w:val="28"/>
        </w:rPr>
        <w:t>将以“</w:t>
      </w:r>
      <w:r>
        <w:rPr>
          <w:rFonts w:hint="eastAsia" w:ascii="Times New Roman" w:hAnsi="Times New Roman" w:cs="Times New Roman"/>
          <w:b/>
          <w:bCs/>
          <w:szCs w:val="28"/>
        </w:rPr>
        <w:t>高中组</w:t>
      </w:r>
      <w:r>
        <w:rPr>
          <w:rFonts w:ascii="Times New Roman" w:hAnsi="Times New Roman" w:cs="Times New Roman"/>
          <w:b/>
          <w:bCs/>
          <w:szCs w:val="28"/>
        </w:rPr>
        <w:t>+学校+数学实验名称</w:t>
      </w:r>
      <w:r>
        <w:rPr>
          <w:rFonts w:ascii="Times New Roman" w:hAnsi="Times New Roman" w:cs="Times New Roman"/>
          <w:szCs w:val="28"/>
        </w:rPr>
        <w:t>”命名的文件夹</w:t>
      </w:r>
      <w:r>
        <w:rPr>
          <w:rFonts w:hint="eastAsia" w:ascii="Times New Roman" w:hAnsi="Times New Roman" w:cs="Times New Roman"/>
          <w:szCs w:val="28"/>
        </w:rPr>
        <w:t>统一</w:t>
      </w:r>
      <w:r>
        <w:rPr>
          <w:rFonts w:ascii="Times New Roman" w:hAnsi="Times New Roman" w:cs="Times New Roman"/>
          <w:szCs w:val="28"/>
        </w:rPr>
        <w:t>发送至组委会邮箱：gxsxsy@gxnu.edu.cn</w:t>
      </w:r>
      <w:r>
        <w:rPr>
          <w:rFonts w:hint="eastAsia" w:ascii="Times New Roman" w:hAnsi="Times New Roman" w:cs="Times New Roman"/>
          <w:szCs w:val="28"/>
        </w:rPr>
        <w:t>。提交的材料包括：</w:t>
      </w:r>
    </w:p>
    <w:p w14:paraId="068C8698">
      <w:pPr>
        <w:spacing w:line="550" w:lineRule="exact"/>
        <w:ind w:firstLine="560" w:firstLineChars="200"/>
        <w:rPr>
          <w:rFonts w:ascii="Times New Roman" w:hAnsi="Times New Roman" w:cs="Times New Roman"/>
          <w:szCs w:val="28"/>
        </w:rPr>
      </w:pPr>
      <w:r>
        <w:rPr>
          <w:rFonts w:hint="eastAsia" w:ascii="Times New Roman" w:hAnsi="Times New Roman" w:cs="Times New Roman"/>
          <w:szCs w:val="28"/>
        </w:rPr>
        <w:t xml:space="preserve">(1) </w:t>
      </w:r>
      <w:r>
        <w:rPr>
          <w:rFonts w:hint="eastAsia" w:ascii="Times New Roman" w:hAnsi="Times New Roman" w:cs="Times New Roman"/>
          <w:b/>
          <w:bCs/>
          <w:szCs w:val="28"/>
        </w:rPr>
        <w:t>数学实验</w:t>
      </w:r>
      <w:r>
        <w:rPr>
          <w:rFonts w:ascii="Times New Roman" w:hAnsi="Times New Roman" w:cs="Times New Roman"/>
          <w:b/>
          <w:bCs/>
          <w:szCs w:val="28"/>
        </w:rPr>
        <w:t>报告书</w:t>
      </w:r>
      <w:r>
        <w:rPr>
          <w:rFonts w:hint="eastAsia" w:ascii="Times New Roman" w:hAnsi="Times New Roman" w:cs="Times New Roman"/>
          <w:b/>
          <w:bCs/>
          <w:szCs w:val="28"/>
        </w:rPr>
        <w:t>（</w:t>
      </w:r>
      <w:r>
        <w:rPr>
          <w:rFonts w:ascii="Times New Roman" w:hAnsi="Times New Roman" w:cs="Times New Roman"/>
          <w:szCs w:val="28"/>
        </w:rPr>
        <w:t>附件</w:t>
      </w:r>
      <w:r>
        <w:rPr>
          <w:rFonts w:hint="eastAsia" w:ascii="Times New Roman" w:hAnsi="Times New Roman" w:cs="Times New Roman"/>
          <w:szCs w:val="28"/>
        </w:rPr>
        <w:t>二</w:t>
      </w:r>
      <w:r>
        <w:rPr>
          <w:rFonts w:ascii="Times New Roman" w:hAnsi="Times New Roman" w:cs="Times New Roman"/>
          <w:szCs w:val="28"/>
        </w:rPr>
        <w:t>，封面</w:t>
      </w:r>
      <w:r>
        <w:rPr>
          <w:rFonts w:ascii="Times New Roman" w:hAnsi="Times New Roman" w:cs="Times New Roman"/>
          <w:b/>
          <w:bCs/>
          <w:szCs w:val="28"/>
        </w:rPr>
        <w:t>加盖学校公章</w:t>
      </w:r>
      <w:r>
        <w:rPr>
          <w:rFonts w:hint="eastAsia" w:ascii="Times New Roman" w:hAnsi="Times New Roman" w:cs="Times New Roman"/>
          <w:b/>
          <w:bCs/>
          <w:szCs w:val="28"/>
        </w:rPr>
        <w:t>）</w:t>
      </w:r>
      <w:r>
        <w:rPr>
          <w:rFonts w:hint="eastAsia" w:ascii="Times New Roman" w:hAnsi="Times New Roman" w:cs="Times New Roman"/>
          <w:szCs w:val="28"/>
        </w:rPr>
        <w:t>需</w:t>
      </w:r>
      <w:r>
        <w:rPr>
          <w:rFonts w:ascii="Times New Roman" w:hAnsi="Times New Roman" w:cs="Times New Roman"/>
          <w:szCs w:val="28"/>
        </w:rPr>
        <w:t>扫描成PDF文件</w:t>
      </w:r>
      <w:r>
        <w:rPr>
          <w:rFonts w:hint="eastAsia" w:ascii="Times New Roman" w:hAnsi="Times New Roman" w:cs="Times New Roman"/>
          <w:szCs w:val="28"/>
        </w:rPr>
        <w:t>，文件命名格式：</w:t>
      </w:r>
      <w:r>
        <w:rPr>
          <w:rFonts w:ascii="Times New Roman" w:hAnsi="Times New Roman" w:cs="Times New Roman"/>
          <w:szCs w:val="28"/>
        </w:rPr>
        <w:t>“</w:t>
      </w:r>
      <w:r>
        <w:rPr>
          <w:rFonts w:hint="eastAsia" w:ascii="Times New Roman" w:hAnsi="Times New Roman" w:cs="Times New Roman"/>
          <w:szCs w:val="28"/>
        </w:rPr>
        <w:t>高中组</w:t>
      </w:r>
      <w:r>
        <w:rPr>
          <w:rFonts w:ascii="Times New Roman" w:hAnsi="Times New Roman" w:cs="Times New Roman"/>
          <w:szCs w:val="28"/>
        </w:rPr>
        <w:t>+学校+数学实验名称”</w:t>
      </w:r>
      <w:r>
        <w:rPr>
          <w:rFonts w:hint="eastAsia" w:ascii="Times New Roman" w:hAnsi="Times New Roman" w:cs="Times New Roman"/>
          <w:szCs w:val="28"/>
        </w:rPr>
        <w:t>；</w:t>
      </w:r>
    </w:p>
    <w:p w14:paraId="042DE5FF">
      <w:pPr>
        <w:spacing w:line="550" w:lineRule="exact"/>
        <w:ind w:firstLine="560" w:firstLineChars="200"/>
        <w:rPr>
          <w:rFonts w:ascii="Times New Roman" w:hAnsi="Times New Roman" w:cs="Times New Roman"/>
          <w:szCs w:val="28"/>
        </w:rPr>
      </w:pPr>
      <w:r>
        <w:rPr>
          <w:rFonts w:hint="eastAsia" w:ascii="Times New Roman" w:hAnsi="Times New Roman" w:cs="Times New Roman"/>
          <w:szCs w:val="28"/>
        </w:rPr>
        <w:t xml:space="preserve">(2) </w:t>
      </w:r>
      <w:r>
        <w:rPr>
          <w:rFonts w:hint="eastAsia" w:ascii="Times New Roman" w:hAnsi="Times New Roman" w:cs="Times New Roman"/>
          <w:b/>
          <w:bCs/>
          <w:szCs w:val="28"/>
        </w:rPr>
        <w:t>参展队员承诺书、指导教师承诺书</w:t>
      </w:r>
      <w:r>
        <w:rPr>
          <w:rFonts w:ascii="Times New Roman" w:hAnsi="Times New Roman" w:cs="Times New Roman"/>
          <w:szCs w:val="28"/>
        </w:rPr>
        <w:t>（附件一，签字扫描）</w:t>
      </w:r>
      <w:r>
        <w:rPr>
          <w:rFonts w:hint="eastAsia" w:ascii="Times New Roman" w:hAnsi="Times New Roman" w:cs="Times New Roman"/>
          <w:szCs w:val="28"/>
        </w:rPr>
        <w:t>扫描成PDF文件，文件命名格式：“高中组</w:t>
      </w:r>
      <w:r>
        <w:rPr>
          <w:rFonts w:ascii="Times New Roman" w:hAnsi="Times New Roman" w:cs="Times New Roman"/>
          <w:szCs w:val="28"/>
        </w:rPr>
        <w:t>+学校+</w:t>
      </w:r>
      <w:r>
        <w:rPr>
          <w:rFonts w:hint="eastAsia" w:ascii="Times New Roman" w:hAnsi="Times New Roman" w:cs="Times New Roman"/>
          <w:szCs w:val="28"/>
        </w:rPr>
        <w:t>参展队员承诺书”、“高中组</w:t>
      </w:r>
      <w:r>
        <w:rPr>
          <w:rFonts w:ascii="Times New Roman" w:hAnsi="Times New Roman" w:cs="Times New Roman"/>
          <w:szCs w:val="28"/>
        </w:rPr>
        <w:t>+学校+</w:t>
      </w:r>
      <w:r>
        <w:rPr>
          <w:rFonts w:hint="eastAsia" w:ascii="Times New Roman" w:hAnsi="Times New Roman" w:cs="Times New Roman"/>
          <w:szCs w:val="28"/>
        </w:rPr>
        <w:t>指导教师承诺书”；</w:t>
      </w:r>
    </w:p>
    <w:p w14:paraId="2931A8E5">
      <w:pPr>
        <w:spacing w:line="550" w:lineRule="exact"/>
        <w:ind w:firstLine="560" w:firstLineChars="200"/>
        <w:rPr>
          <w:rFonts w:ascii="Times New Roman" w:hAnsi="Times New Roman" w:cs="Times New Roman"/>
          <w:szCs w:val="28"/>
        </w:rPr>
      </w:pPr>
      <w:r>
        <w:rPr>
          <w:rFonts w:hint="eastAsia" w:ascii="Times New Roman" w:hAnsi="Times New Roman" w:cs="Times New Roman"/>
          <w:szCs w:val="28"/>
        </w:rPr>
        <w:t xml:space="preserve">(3) </w:t>
      </w:r>
      <w:r>
        <w:rPr>
          <w:rFonts w:hint="eastAsia" w:ascii="Times New Roman" w:hAnsi="Times New Roman" w:cs="Times New Roman"/>
          <w:b/>
          <w:bCs/>
          <w:szCs w:val="28"/>
        </w:rPr>
        <w:t>参展团队信息统计表</w:t>
      </w:r>
      <w:r>
        <w:rPr>
          <w:rFonts w:hint="eastAsia" w:ascii="Times New Roman" w:hAnsi="Times New Roman" w:cs="Times New Roman"/>
          <w:szCs w:val="28"/>
        </w:rPr>
        <w:t>（附件三），文件命名格式：“高中组</w:t>
      </w:r>
      <w:r>
        <w:rPr>
          <w:rFonts w:ascii="Times New Roman" w:hAnsi="Times New Roman" w:cs="Times New Roman"/>
          <w:szCs w:val="28"/>
        </w:rPr>
        <w:t>+学校+</w:t>
      </w:r>
      <w:r>
        <w:rPr>
          <w:rFonts w:hint="eastAsia" w:ascii="Times New Roman" w:hAnsi="Times New Roman" w:cs="Times New Roman"/>
          <w:szCs w:val="28"/>
        </w:rPr>
        <w:t>参展团队信息统计表”。由于涉及到后面证书的制作，所以请各学校认真填写该信息统计表，材料一旦提交成功，相关信息不再更改。</w:t>
      </w:r>
    </w:p>
    <w:p w14:paraId="38F594F9">
      <w:pPr>
        <w:spacing w:line="550" w:lineRule="exact"/>
        <w:ind w:firstLine="560"/>
        <w:rPr>
          <w:rFonts w:ascii="Times New Roman" w:hAnsi="Times New Roman" w:cs="Times New Roman"/>
          <w:b/>
          <w:bCs/>
          <w:szCs w:val="28"/>
        </w:rPr>
      </w:pPr>
      <w:r>
        <w:rPr>
          <w:rFonts w:ascii="Times New Roman" w:hAnsi="Times New Roman" w:cs="Times New Roman"/>
          <w:b/>
          <w:bCs/>
          <w:szCs w:val="28"/>
        </w:rPr>
        <w:t xml:space="preserve">3. </w:t>
      </w:r>
      <w:r>
        <w:rPr>
          <w:rFonts w:hint="eastAsia" w:ascii="Times New Roman" w:hAnsi="Times New Roman" w:cs="Times New Roman"/>
          <w:b/>
          <w:bCs/>
          <w:szCs w:val="28"/>
        </w:rPr>
        <w:t>实验报告书</w:t>
      </w:r>
      <w:r>
        <w:rPr>
          <w:rFonts w:ascii="Times New Roman" w:hAnsi="Times New Roman" w:cs="Times New Roman"/>
          <w:b/>
          <w:bCs/>
          <w:szCs w:val="28"/>
        </w:rPr>
        <w:t>评审</w:t>
      </w:r>
    </w:p>
    <w:p w14:paraId="33F57BFB">
      <w:pPr>
        <w:spacing w:line="550" w:lineRule="exact"/>
        <w:ind w:firstLine="5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Cs w:val="28"/>
        </w:rPr>
        <w:t>组委会根据</w:t>
      </w:r>
      <w:r>
        <w:rPr>
          <w:rFonts w:hint="eastAsia" w:ascii="Times New Roman" w:hAnsi="Times New Roman" w:cs="Times New Roman"/>
          <w:szCs w:val="28"/>
        </w:rPr>
        <w:t>实验报告书</w:t>
      </w:r>
      <w:r>
        <w:rPr>
          <w:rFonts w:ascii="Times New Roman" w:hAnsi="Times New Roman" w:cs="Times New Roman"/>
          <w:szCs w:val="28"/>
        </w:rPr>
        <w:t>评分细则组织</w:t>
      </w:r>
      <w:r>
        <w:rPr>
          <w:rFonts w:ascii="Times New Roman" w:hAnsi="Times New Roman" w:cs="Times New Roman"/>
        </w:rPr>
        <w:t>评审，确定</w:t>
      </w:r>
      <w:r>
        <w:rPr>
          <w:rFonts w:hint="eastAsia" w:ascii="Times New Roman" w:hAnsi="Times New Roman" w:cs="Times New Roman"/>
        </w:rPr>
        <w:t>实验报告书水平</w:t>
      </w:r>
      <w:r>
        <w:rPr>
          <w:rFonts w:ascii="Times New Roman" w:hAnsi="Times New Roman" w:cs="Times New Roman"/>
        </w:rPr>
        <w:t>。</w:t>
      </w:r>
    </w:p>
    <w:p w14:paraId="068C8475">
      <w:pPr>
        <w:numPr>
          <w:ilvl w:val="0"/>
          <w:numId w:val="2"/>
        </w:numPr>
        <w:spacing w:line="550" w:lineRule="exact"/>
        <w:ind w:firstLine="562" w:firstLineChars="200"/>
        <w:rPr>
          <w:rFonts w:ascii="Times New Roman" w:hAnsi="Times New Roman" w:cs="Times New Roman"/>
          <w:b/>
          <w:bCs/>
          <w:szCs w:val="28"/>
        </w:rPr>
      </w:pPr>
      <w:r>
        <w:rPr>
          <w:rFonts w:hint="eastAsia" w:ascii="Times New Roman" w:hAnsi="Times New Roman" w:cs="Times New Roman"/>
          <w:b/>
          <w:bCs/>
          <w:szCs w:val="28"/>
        </w:rPr>
        <w:t>成果交流与展示第二阶段（答辩）</w:t>
      </w:r>
      <w:r>
        <w:rPr>
          <w:rFonts w:ascii="Times New Roman" w:hAnsi="Times New Roman" w:cs="Times New Roman"/>
          <w:b/>
          <w:bCs/>
          <w:szCs w:val="28"/>
        </w:rPr>
        <w:t>：2025年11月</w:t>
      </w:r>
      <w:r>
        <w:rPr>
          <w:rFonts w:hint="eastAsia" w:ascii="Times New Roman" w:hAnsi="Times New Roman" w:cs="Times New Roman"/>
          <w:b/>
          <w:bCs/>
          <w:szCs w:val="28"/>
        </w:rPr>
        <w:t>30日</w:t>
      </w:r>
    </w:p>
    <w:p w14:paraId="51C80149">
      <w:pPr>
        <w:numPr>
          <w:ilvl w:val="0"/>
          <w:numId w:val="3"/>
        </w:numPr>
        <w:spacing w:line="550" w:lineRule="exact"/>
        <w:ind w:firstLine="562" w:firstLineChars="200"/>
        <w:rPr>
          <w:rFonts w:ascii="Times New Roman" w:hAnsi="Times New Roman" w:cs="Times New Roman"/>
          <w:b/>
          <w:bCs/>
          <w:szCs w:val="28"/>
        </w:rPr>
      </w:pPr>
      <w:r>
        <w:rPr>
          <w:rFonts w:ascii="Times New Roman" w:hAnsi="Times New Roman" w:cs="Times New Roman"/>
          <w:b/>
          <w:bCs/>
          <w:szCs w:val="28"/>
        </w:rPr>
        <w:t>参</w:t>
      </w:r>
      <w:r>
        <w:rPr>
          <w:rFonts w:hint="eastAsia" w:ascii="Times New Roman" w:hAnsi="Times New Roman" w:cs="Times New Roman"/>
          <w:b/>
          <w:bCs/>
          <w:szCs w:val="28"/>
        </w:rPr>
        <w:t>展</w:t>
      </w:r>
      <w:r>
        <w:rPr>
          <w:rFonts w:ascii="Times New Roman" w:hAnsi="Times New Roman" w:cs="Times New Roman"/>
          <w:b/>
          <w:bCs/>
          <w:szCs w:val="28"/>
        </w:rPr>
        <w:t>代表队：</w:t>
      </w:r>
      <w:r>
        <w:rPr>
          <w:rFonts w:hint="eastAsia" w:ascii="Times New Roman" w:hAnsi="Times New Roman" w:cs="Times New Roman"/>
          <w:b/>
          <w:bCs/>
          <w:szCs w:val="28"/>
        </w:rPr>
        <w:t>实验报告书水平</w:t>
      </w:r>
      <w:r>
        <w:rPr>
          <w:rFonts w:ascii="Times New Roman" w:hAnsi="Times New Roman" w:cs="Times New Roman"/>
          <w:b/>
          <w:bCs/>
          <w:szCs w:val="28"/>
        </w:rPr>
        <w:t>前30%或者前30名</w:t>
      </w:r>
      <w:r>
        <w:rPr>
          <w:rFonts w:ascii="Times New Roman" w:hAnsi="Times New Roman" w:cs="Times New Roman"/>
          <w:szCs w:val="28"/>
        </w:rPr>
        <w:t>的</w:t>
      </w:r>
      <w:r>
        <w:rPr>
          <w:rFonts w:hint="eastAsia" w:ascii="Times New Roman" w:hAnsi="Times New Roman" w:cs="Times New Roman"/>
          <w:szCs w:val="28"/>
        </w:rPr>
        <w:t>参展团队</w:t>
      </w:r>
      <w:r>
        <w:rPr>
          <w:rFonts w:ascii="Times New Roman" w:hAnsi="Times New Roman" w:cs="Times New Roman"/>
          <w:szCs w:val="28"/>
        </w:rPr>
        <w:t>进入</w:t>
      </w:r>
      <w:r>
        <w:rPr>
          <w:rFonts w:hint="eastAsia" w:ascii="Times New Roman" w:hAnsi="Times New Roman" w:cs="Times New Roman"/>
          <w:szCs w:val="28"/>
        </w:rPr>
        <w:t>答辩环节</w:t>
      </w:r>
      <w:r>
        <w:rPr>
          <w:rFonts w:ascii="Times New Roman" w:hAnsi="Times New Roman" w:cs="Times New Roman"/>
          <w:szCs w:val="28"/>
        </w:rPr>
        <w:t>。</w:t>
      </w:r>
    </w:p>
    <w:p w14:paraId="5F10EBA7">
      <w:pPr>
        <w:numPr>
          <w:ilvl w:val="0"/>
          <w:numId w:val="3"/>
        </w:numPr>
        <w:spacing w:line="550" w:lineRule="exact"/>
        <w:ind w:firstLine="562" w:firstLineChars="200"/>
        <w:rPr>
          <w:rFonts w:ascii="Times New Roman" w:hAnsi="Times New Roman" w:cs="Times New Roman"/>
          <w:b/>
          <w:bCs/>
          <w:szCs w:val="28"/>
        </w:rPr>
      </w:pPr>
      <w:r>
        <w:rPr>
          <w:rFonts w:hint="eastAsia" w:ascii="Times New Roman" w:hAnsi="Times New Roman" w:cs="Times New Roman"/>
          <w:b/>
          <w:bCs/>
          <w:szCs w:val="28"/>
        </w:rPr>
        <w:t>答辩方式</w:t>
      </w:r>
    </w:p>
    <w:p w14:paraId="101E2647">
      <w:pPr>
        <w:spacing w:line="550" w:lineRule="exact"/>
        <w:ind w:firstLine="562" w:firstLineChars="200"/>
        <w:rPr>
          <w:rFonts w:ascii="Times New Roman" w:hAnsi="Times New Roman" w:cs="Times New Roman"/>
          <w:szCs w:val="28"/>
        </w:rPr>
      </w:pPr>
      <w:r>
        <w:rPr>
          <w:rFonts w:hint="eastAsia" w:ascii="Times New Roman" w:hAnsi="Times New Roman" w:cs="Times New Roman"/>
          <w:b/>
          <w:bCs/>
          <w:szCs w:val="28"/>
        </w:rPr>
        <w:t>答辩采用线上</w:t>
      </w:r>
      <w:r>
        <w:rPr>
          <w:rFonts w:ascii="Times New Roman" w:hAnsi="Times New Roman" w:cs="Times New Roman"/>
          <w:b/>
          <w:bCs/>
          <w:szCs w:val="28"/>
        </w:rPr>
        <w:t>答辩</w:t>
      </w:r>
      <w:bookmarkStart w:id="8" w:name="OLE_LINK30"/>
      <w:r>
        <w:rPr>
          <w:rFonts w:hint="eastAsia" w:ascii="Times New Roman" w:hAnsi="Times New Roman" w:cs="Times New Roman"/>
          <w:b/>
          <w:bCs/>
          <w:szCs w:val="28"/>
        </w:rPr>
        <w:t>方式，</w:t>
      </w:r>
      <w:bookmarkEnd w:id="8"/>
      <w:bookmarkStart w:id="9" w:name="OLE_LINK9"/>
      <w:r>
        <w:rPr>
          <w:rFonts w:ascii="Times New Roman" w:hAnsi="Times New Roman" w:cs="Times New Roman"/>
          <w:szCs w:val="28"/>
        </w:rPr>
        <w:t>各参</w:t>
      </w:r>
      <w:r>
        <w:rPr>
          <w:rFonts w:hint="eastAsia" w:ascii="Times New Roman" w:hAnsi="Times New Roman" w:cs="Times New Roman"/>
          <w:szCs w:val="28"/>
        </w:rPr>
        <w:t>展</w:t>
      </w:r>
      <w:r>
        <w:rPr>
          <w:rFonts w:ascii="Times New Roman" w:hAnsi="Times New Roman" w:cs="Times New Roman"/>
          <w:szCs w:val="28"/>
        </w:rPr>
        <w:t>代表队</w:t>
      </w:r>
      <w:bookmarkEnd w:id="9"/>
      <w:r>
        <w:rPr>
          <w:rFonts w:ascii="Times New Roman" w:hAnsi="Times New Roman" w:cs="Times New Roman"/>
          <w:szCs w:val="28"/>
        </w:rPr>
        <w:t>在组委会指定</w:t>
      </w:r>
      <w:r>
        <w:rPr>
          <w:rFonts w:hint="eastAsia" w:ascii="Times New Roman" w:hAnsi="Times New Roman" w:cs="Times New Roman"/>
          <w:szCs w:val="28"/>
        </w:rPr>
        <w:t>线上会议室</w:t>
      </w:r>
      <w:r>
        <w:rPr>
          <w:rFonts w:ascii="Times New Roman" w:hAnsi="Times New Roman" w:cs="Times New Roman"/>
          <w:szCs w:val="28"/>
        </w:rPr>
        <w:t>对提交的数学实验报告书</w:t>
      </w:r>
      <w:r>
        <w:rPr>
          <w:rFonts w:hint="eastAsia" w:ascii="Times New Roman" w:hAnsi="Times New Roman" w:cs="Times New Roman"/>
          <w:szCs w:val="28"/>
        </w:rPr>
        <w:t>进行答辩</w:t>
      </w:r>
      <w:r>
        <w:rPr>
          <w:rFonts w:ascii="Times New Roman" w:hAnsi="Times New Roman" w:cs="Times New Roman"/>
          <w:szCs w:val="28"/>
        </w:rPr>
        <w:t>。答辩时间为15分钟，其中7分钟为团队陈述，8分钟为评委提问。</w:t>
      </w:r>
    </w:p>
    <w:p w14:paraId="0D8C907B">
      <w:pPr>
        <w:adjustRightInd/>
        <w:snapToGrid/>
        <w:spacing w:line="540" w:lineRule="exact"/>
        <w:ind w:firstLine="562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b/>
          <w:bCs/>
        </w:rPr>
        <w:t>3. 答辩</w:t>
      </w:r>
      <w:r>
        <w:rPr>
          <w:rFonts w:ascii="Times New Roman" w:hAnsi="Times New Roman" w:cs="Times New Roman"/>
          <w:b/>
          <w:bCs/>
          <w:szCs w:val="28"/>
        </w:rPr>
        <w:t>须知</w:t>
      </w:r>
    </w:p>
    <w:p w14:paraId="449559FC">
      <w:pPr>
        <w:adjustRightInd/>
        <w:snapToGrid/>
        <w:spacing w:line="540" w:lineRule="exact"/>
        <w:ind w:firstLine="560" w:firstLineChars="200"/>
        <w:rPr>
          <w:rFonts w:ascii="Times New Roman" w:hAnsi="Times New Roman" w:cs="Times New Roman"/>
          <w:szCs w:val="28"/>
        </w:rPr>
      </w:pPr>
      <w:r>
        <w:rPr>
          <w:rFonts w:hint="eastAsia" w:ascii="Times New Roman" w:hAnsi="Times New Roman" w:cs="Times New Roman"/>
          <w:szCs w:val="28"/>
        </w:rPr>
        <w:t>（1）</w:t>
      </w:r>
      <w:r>
        <w:rPr>
          <w:rFonts w:ascii="Times New Roman" w:hAnsi="Times New Roman" w:cs="Times New Roman"/>
          <w:szCs w:val="28"/>
        </w:rPr>
        <w:t>各参</w:t>
      </w:r>
      <w:r>
        <w:rPr>
          <w:rFonts w:hint="eastAsia" w:ascii="Times New Roman" w:hAnsi="Times New Roman" w:cs="Times New Roman"/>
          <w:szCs w:val="28"/>
        </w:rPr>
        <w:t>展</w:t>
      </w:r>
      <w:r>
        <w:rPr>
          <w:rFonts w:ascii="Times New Roman" w:hAnsi="Times New Roman" w:cs="Times New Roman"/>
          <w:szCs w:val="28"/>
        </w:rPr>
        <w:t>队伍须在</w:t>
      </w:r>
      <w:r>
        <w:rPr>
          <w:rFonts w:hint="eastAsia" w:ascii="Times New Roman" w:hAnsi="Times New Roman" w:cs="Times New Roman"/>
          <w:szCs w:val="28"/>
        </w:rPr>
        <w:t>答辩</w:t>
      </w:r>
      <w:r>
        <w:rPr>
          <w:rFonts w:ascii="Times New Roman" w:hAnsi="Times New Roman" w:cs="Times New Roman"/>
          <w:szCs w:val="28"/>
        </w:rPr>
        <w:t>开始前</w:t>
      </w:r>
      <w:r>
        <w:rPr>
          <w:rFonts w:hint="eastAsia" w:ascii="Times New Roman" w:hAnsi="Times New Roman" w:cs="Times New Roman"/>
          <w:szCs w:val="28"/>
        </w:rPr>
        <w:t>2</w:t>
      </w:r>
      <w:r>
        <w:rPr>
          <w:rFonts w:ascii="Times New Roman" w:hAnsi="Times New Roman" w:cs="Times New Roman"/>
          <w:szCs w:val="28"/>
        </w:rPr>
        <w:t>0分钟</w:t>
      </w:r>
      <w:r>
        <w:rPr>
          <w:rFonts w:hint="eastAsia" w:ascii="Times New Roman" w:hAnsi="Times New Roman" w:cs="Times New Roman"/>
          <w:szCs w:val="28"/>
        </w:rPr>
        <w:t>进入指定的线上会议室</w:t>
      </w:r>
      <w:r>
        <w:rPr>
          <w:rFonts w:ascii="Times New Roman" w:hAnsi="Times New Roman" w:cs="Times New Roman"/>
          <w:szCs w:val="28"/>
        </w:rPr>
        <w:t>，完成签到</w:t>
      </w:r>
      <w:r>
        <w:rPr>
          <w:rFonts w:hint="eastAsia" w:ascii="Times New Roman" w:hAnsi="Times New Roman" w:cs="Times New Roman"/>
          <w:szCs w:val="28"/>
        </w:rPr>
        <w:t>。答辩</w:t>
      </w:r>
      <w:r>
        <w:rPr>
          <w:rFonts w:ascii="Times New Roman" w:hAnsi="Times New Roman" w:cs="Times New Roman"/>
          <w:szCs w:val="28"/>
        </w:rPr>
        <w:t>开始</w:t>
      </w:r>
      <w:r>
        <w:rPr>
          <w:rFonts w:hint="eastAsia" w:ascii="Times New Roman" w:hAnsi="Times New Roman" w:cs="Times New Roman"/>
          <w:szCs w:val="28"/>
        </w:rPr>
        <w:t>时</w:t>
      </w:r>
      <w:r>
        <w:rPr>
          <w:rFonts w:ascii="Times New Roman" w:hAnsi="Times New Roman" w:cs="Times New Roman"/>
          <w:szCs w:val="28"/>
        </w:rPr>
        <w:t>仍未进入指定</w:t>
      </w:r>
      <w:r>
        <w:rPr>
          <w:rFonts w:hint="eastAsia" w:ascii="Times New Roman" w:hAnsi="Times New Roman" w:cs="Times New Roman"/>
          <w:szCs w:val="28"/>
        </w:rPr>
        <w:t>线上会议室</w:t>
      </w:r>
      <w:r>
        <w:rPr>
          <w:rFonts w:ascii="Times New Roman" w:hAnsi="Times New Roman" w:cs="Times New Roman"/>
          <w:szCs w:val="28"/>
        </w:rPr>
        <w:t>的</w:t>
      </w:r>
      <w:r>
        <w:rPr>
          <w:rFonts w:hint="eastAsia" w:ascii="Times New Roman" w:hAnsi="Times New Roman" w:cs="Times New Roman"/>
          <w:szCs w:val="28"/>
        </w:rPr>
        <w:t>队伍</w:t>
      </w:r>
      <w:r>
        <w:rPr>
          <w:rFonts w:ascii="Times New Roman" w:hAnsi="Times New Roman" w:cs="Times New Roman"/>
          <w:szCs w:val="28"/>
        </w:rPr>
        <w:t>，视为自动弃权。</w:t>
      </w:r>
    </w:p>
    <w:p w14:paraId="5ABB9DE0">
      <w:pPr>
        <w:adjustRightInd/>
        <w:snapToGrid/>
        <w:spacing w:line="540" w:lineRule="exact"/>
        <w:ind w:firstLine="560" w:firstLineChars="200"/>
        <w:rPr>
          <w:rFonts w:ascii="Times New Roman" w:hAnsi="Times New Roman" w:cs="Times New Roman"/>
          <w:szCs w:val="28"/>
        </w:rPr>
      </w:pPr>
      <w:r>
        <w:rPr>
          <w:rFonts w:hint="eastAsia" w:ascii="Times New Roman" w:hAnsi="Times New Roman" w:cs="Times New Roman"/>
          <w:szCs w:val="28"/>
        </w:rPr>
        <w:t>（2）各参展队伍至少有2名队员参加答辩，否则视为自动放弃参展答辩资格。</w:t>
      </w:r>
    </w:p>
    <w:p w14:paraId="736850B8">
      <w:pPr>
        <w:adjustRightInd/>
        <w:snapToGrid/>
        <w:spacing w:line="540" w:lineRule="exact"/>
        <w:ind w:firstLine="560" w:firstLineChars="200"/>
        <w:rPr>
          <w:rFonts w:ascii="Times New Roman" w:hAnsi="Times New Roman" w:cs="Times New Roman"/>
          <w:szCs w:val="28"/>
        </w:rPr>
      </w:pPr>
      <w:r>
        <w:rPr>
          <w:rFonts w:hint="eastAsia" w:ascii="Times New Roman" w:hAnsi="Times New Roman" w:cs="Times New Roman"/>
          <w:szCs w:val="28"/>
        </w:rPr>
        <w:t>（3）</w:t>
      </w:r>
      <w:r>
        <w:rPr>
          <w:rFonts w:ascii="Times New Roman" w:hAnsi="Times New Roman" w:cs="Times New Roman"/>
          <w:szCs w:val="28"/>
        </w:rPr>
        <w:t>发现作弊行为</w:t>
      </w:r>
      <w:bookmarkStart w:id="10" w:name="OLE_LINK26"/>
      <w:r>
        <w:rPr>
          <w:rFonts w:ascii="Times New Roman" w:hAnsi="Times New Roman" w:cs="Times New Roman"/>
          <w:szCs w:val="28"/>
        </w:rPr>
        <w:t>立即取消参</w:t>
      </w:r>
      <w:r>
        <w:rPr>
          <w:rFonts w:hint="eastAsia" w:ascii="Times New Roman" w:hAnsi="Times New Roman" w:cs="Times New Roman"/>
          <w:szCs w:val="28"/>
        </w:rPr>
        <w:t>展</w:t>
      </w:r>
      <w:r>
        <w:rPr>
          <w:rFonts w:ascii="Times New Roman" w:hAnsi="Times New Roman" w:cs="Times New Roman"/>
          <w:szCs w:val="28"/>
        </w:rPr>
        <w:t>资格，并通报所在</w:t>
      </w:r>
      <w:r>
        <w:rPr>
          <w:rFonts w:hint="eastAsia" w:ascii="Times New Roman" w:hAnsi="Times New Roman" w:cs="Times New Roman"/>
          <w:szCs w:val="28"/>
        </w:rPr>
        <w:t>地</w:t>
      </w:r>
      <w:r>
        <w:rPr>
          <w:rFonts w:ascii="Times New Roman" w:hAnsi="Times New Roman" w:cs="Times New Roman"/>
          <w:szCs w:val="28"/>
        </w:rPr>
        <w:t>教育局。</w:t>
      </w:r>
      <w:bookmarkEnd w:id="10"/>
    </w:p>
    <w:p w14:paraId="08F4DB3D">
      <w:pPr>
        <w:adjustRightInd/>
        <w:snapToGrid/>
        <w:spacing w:line="540" w:lineRule="exact"/>
        <w:ind w:firstLine="562" w:firstLineChars="200"/>
        <w:rPr>
          <w:rFonts w:ascii="Times New Roman" w:hAnsi="Times New Roman" w:cs="Times New Roman"/>
          <w:b/>
          <w:bCs/>
          <w:szCs w:val="28"/>
        </w:rPr>
      </w:pPr>
      <w:r>
        <w:rPr>
          <w:rFonts w:hint="eastAsia" w:ascii="Times New Roman" w:hAnsi="Times New Roman" w:cs="Times New Roman"/>
          <w:b/>
          <w:bCs/>
          <w:szCs w:val="28"/>
        </w:rPr>
        <w:t xml:space="preserve">4. </w:t>
      </w:r>
      <w:r>
        <w:rPr>
          <w:rFonts w:ascii="Times New Roman" w:hAnsi="Times New Roman" w:cs="Times New Roman"/>
          <w:b/>
          <w:bCs/>
          <w:szCs w:val="28"/>
        </w:rPr>
        <w:t xml:space="preserve">成绩评定 </w:t>
      </w:r>
    </w:p>
    <w:p w14:paraId="4D56A44F">
      <w:pPr>
        <w:spacing w:line="540" w:lineRule="exact"/>
        <w:ind w:firstLine="560" w:firstLineChars="200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 xml:space="preserve">综合评分 = </w:t>
      </w:r>
      <w:r>
        <w:rPr>
          <w:rFonts w:hint="eastAsia" w:ascii="Times New Roman" w:hAnsi="Times New Roman" w:cs="Times New Roman"/>
          <w:szCs w:val="28"/>
        </w:rPr>
        <w:t xml:space="preserve">实验报告书水平（40%）+ </w:t>
      </w:r>
      <w:r>
        <w:rPr>
          <w:rFonts w:ascii="Times New Roman" w:hAnsi="Times New Roman" w:cs="Times New Roman"/>
          <w:szCs w:val="28"/>
        </w:rPr>
        <w:t>答辩表现 (</w:t>
      </w:r>
      <w:r>
        <w:rPr>
          <w:rFonts w:hint="eastAsia" w:ascii="Times New Roman" w:hAnsi="Times New Roman" w:cs="Times New Roman"/>
          <w:szCs w:val="28"/>
        </w:rPr>
        <w:t>6</w:t>
      </w:r>
      <w:r>
        <w:rPr>
          <w:rFonts w:ascii="Times New Roman" w:hAnsi="Times New Roman" w:cs="Times New Roman"/>
          <w:szCs w:val="28"/>
        </w:rPr>
        <w:t>0%) 。</w:t>
      </w:r>
    </w:p>
    <w:p w14:paraId="48E0FDA8">
      <w:pPr>
        <w:pStyle w:val="2"/>
        <w:spacing w:before="78" w:beforeLines="25" w:after="78" w:afterLines="25" w:line="540" w:lineRule="exac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六</w:t>
      </w:r>
      <w:r>
        <w:rPr>
          <w:rFonts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bCs/>
          <w:szCs w:val="36"/>
        </w:rPr>
        <w:t>成功参展和优秀作品等</w:t>
      </w:r>
      <w:r>
        <w:rPr>
          <w:rFonts w:ascii="Times New Roman" w:hAnsi="Times New Roman" w:cs="Times New Roman"/>
        </w:rPr>
        <w:t>设置</w:t>
      </w:r>
    </w:p>
    <w:p w14:paraId="0A776594">
      <w:pPr>
        <w:spacing w:line="540" w:lineRule="exact"/>
        <w:ind w:firstLine="562" w:firstLineChars="200"/>
        <w:rPr>
          <w:rFonts w:ascii="Times New Roman" w:hAnsi="Times New Roman" w:cs="Times New Roman"/>
          <w:b/>
          <w:bCs/>
          <w:szCs w:val="36"/>
        </w:rPr>
      </w:pPr>
      <w:r>
        <w:rPr>
          <w:rFonts w:ascii="Times New Roman" w:hAnsi="Times New Roman" w:cs="Times New Roman"/>
          <w:b/>
          <w:bCs/>
          <w:szCs w:val="36"/>
        </w:rPr>
        <w:t>1. 学生</w:t>
      </w:r>
      <w:r>
        <w:rPr>
          <w:rFonts w:hint="eastAsia" w:ascii="Times New Roman" w:hAnsi="Times New Roman" w:cs="Times New Roman"/>
          <w:b/>
          <w:bCs/>
          <w:szCs w:val="36"/>
        </w:rPr>
        <w:t>优秀作品和成功参展作品</w:t>
      </w:r>
    </w:p>
    <w:p w14:paraId="0C6D90F5">
      <w:pPr>
        <w:spacing w:line="540" w:lineRule="exact"/>
        <w:ind w:firstLine="560" w:firstLineChars="200"/>
        <w:rPr>
          <w:rFonts w:ascii="Times New Roman" w:hAnsi="Times New Roman" w:cs="Times New Roman"/>
          <w:szCs w:val="36"/>
        </w:rPr>
      </w:pPr>
      <w:r>
        <w:rPr>
          <w:rFonts w:ascii="Times New Roman" w:hAnsi="Times New Roman" w:cs="Times New Roman"/>
          <w:szCs w:val="36"/>
        </w:rPr>
        <w:t>（1）</w:t>
      </w:r>
      <w:r>
        <w:rPr>
          <w:rFonts w:hint="eastAsia" w:ascii="Times New Roman" w:hAnsi="Times New Roman" w:cs="Times New Roman"/>
          <w:szCs w:val="36"/>
        </w:rPr>
        <w:t>按实验报告书完成情况评选出</w:t>
      </w:r>
      <w:r>
        <w:rPr>
          <w:rFonts w:ascii="Times New Roman" w:hAnsi="Times New Roman" w:cs="Times New Roman"/>
          <w:szCs w:val="36"/>
        </w:rPr>
        <w:t>成功参</w:t>
      </w:r>
      <w:r>
        <w:rPr>
          <w:rFonts w:hint="eastAsia" w:ascii="Times New Roman" w:hAnsi="Times New Roman" w:cs="Times New Roman"/>
          <w:szCs w:val="36"/>
        </w:rPr>
        <w:t>展作品。</w:t>
      </w:r>
    </w:p>
    <w:p w14:paraId="63220252">
      <w:pPr>
        <w:spacing w:line="540" w:lineRule="exact"/>
        <w:ind w:firstLine="560" w:firstLineChars="200"/>
        <w:rPr>
          <w:rFonts w:ascii="Times New Roman" w:hAnsi="Times New Roman" w:cs="Times New Roman"/>
          <w:szCs w:val="36"/>
        </w:rPr>
      </w:pPr>
      <w:r>
        <w:rPr>
          <w:rFonts w:ascii="Times New Roman" w:hAnsi="Times New Roman" w:cs="Times New Roman"/>
          <w:szCs w:val="36"/>
        </w:rPr>
        <w:t>（</w:t>
      </w:r>
      <w:r>
        <w:rPr>
          <w:rFonts w:hint="eastAsia" w:ascii="Times New Roman" w:hAnsi="Times New Roman" w:cs="Times New Roman"/>
          <w:szCs w:val="36"/>
        </w:rPr>
        <w:t>2</w:t>
      </w:r>
      <w:r>
        <w:rPr>
          <w:rFonts w:ascii="Times New Roman" w:hAnsi="Times New Roman" w:cs="Times New Roman"/>
          <w:szCs w:val="36"/>
        </w:rPr>
        <w:t>）</w:t>
      </w:r>
      <w:r>
        <w:rPr>
          <w:rFonts w:hint="eastAsia" w:ascii="Times New Roman" w:hAnsi="Times New Roman" w:cs="Times New Roman"/>
          <w:szCs w:val="36"/>
        </w:rPr>
        <w:t xml:space="preserve"> 按参展队伍总数的一定比例和综合评分评选出一等奖、二等奖和成功参展奖。</w:t>
      </w:r>
    </w:p>
    <w:p w14:paraId="34867463">
      <w:pPr>
        <w:numPr>
          <w:ilvl w:val="0"/>
          <w:numId w:val="4"/>
        </w:numPr>
        <w:spacing w:line="540" w:lineRule="exact"/>
        <w:ind w:firstLine="562" w:firstLineChars="200"/>
        <w:rPr>
          <w:rFonts w:ascii="Times New Roman" w:hAnsi="Times New Roman" w:cs="Times New Roman"/>
          <w:b/>
          <w:bCs/>
          <w:szCs w:val="36"/>
        </w:rPr>
      </w:pPr>
      <w:r>
        <w:rPr>
          <w:rFonts w:ascii="Times New Roman" w:hAnsi="Times New Roman" w:cs="Times New Roman"/>
          <w:b/>
          <w:bCs/>
          <w:szCs w:val="36"/>
        </w:rPr>
        <w:t>优秀指导</w:t>
      </w:r>
      <w:r>
        <w:rPr>
          <w:rFonts w:hint="eastAsia" w:ascii="Times New Roman" w:hAnsi="Times New Roman" w:cs="Times New Roman"/>
          <w:b/>
          <w:bCs/>
          <w:szCs w:val="36"/>
        </w:rPr>
        <w:t>教师</w:t>
      </w:r>
    </w:p>
    <w:p w14:paraId="4F8ED88F">
      <w:pPr>
        <w:spacing w:line="540" w:lineRule="exact"/>
        <w:ind w:firstLine="840" w:firstLineChars="300"/>
        <w:rPr>
          <w:rFonts w:ascii="Times New Roman" w:hAnsi="Times New Roman" w:cs="Times New Roman"/>
          <w:szCs w:val="36"/>
        </w:rPr>
      </w:pPr>
      <w:r>
        <w:rPr>
          <w:rFonts w:hint="eastAsia" w:ascii="Times New Roman" w:hAnsi="Times New Roman" w:cs="Times New Roman"/>
          <w:szCs w:val="36"/>
        </w:rPr>
        <w:t>评选要求：指导的参展队伍所获参展等级为一等奖。</w:t>
      </w:r>
    </w:p>
    <w:p w14:paraId="19042350">
      <w:pPr>
        <w:numPr>
          <w:ilvl w:val="0"/>
          <w:numId w:val="4"/>
        </w:numPr>
        <w:spacing w:line="540" w:lineRule="exact"/>
        <w:ind w:firstLine="562" w:firstLineChars="200"/>
        <w:rPr>
          <w:rFonts w:ascii="Times New Roman" w:hAnsi="Times New Roman" w:cs="Times New Roman"/>
          <w:b/>
          <w:bCs/>
          <w:szCs w:val="36"/>
        </w:rPr>
      </w:pPr>
      <w:r>
        <w:rPr>
          <w:rFonts w:ascii="Times New Roman" w:hAnsi="Times New Roman" w:cs="Times New Roman"/>
          <w:b/>
          <w:bCs/>
          <w:szCs w:val="36"/>
        </w:rPr>
        <w:t>优秀组织</w:t>
      </w:r>
      <w:r>
        <w:rPr>
          <w:rFonts w:hint="eastAsia" w:ascii="Times New Roman" w:hAnsi="Times New Roman" w:cs="Times New Roman"/>
          <w:b/>
          <w:bCs/>
          <w:szCs w:val="36"/>
        </w:rPr>
        <w:t>单位</w:t>
      </w:r>
    </w:p>
    <w:p w14:paraId="0FF94639">
      <w:pPr>
        <w:adjustRightInd/>
        <w:snapToGrid/>
        <w:spacing w:line="540" w:lineRule="exact"/>
        <w:ind w:firstLine="840" w:firstLineChars="300"/>
        <w:rPr>
          <w:rFonts w:ascii="Times New Roman" w:hAnsi="Times New Roman" w:cs="Times New Roman"/>
          <w:szCs w:val="28"/>
        </w:rPr>
      </w:pPr>
      <w:r>
        <w:rPr>
          <w:rFonts w:hint="eastAsia" w:ascii="Times New Roman" w:hAnsi="Times New Roman" w:cs="Times New Roman"/>
          <w:szCs w:val="28"/>
        </w:rPr>
        <w:t>评选数量：</w:t>
      </w:r>
      <w:r>
        <w:rPr>
          <w:rFonts w:hint="eastAsia" w:ascii="Times New Roman" w:hAnsi="Times New Roman" w:cs="Times New Roman"/>
          <w:szCs w:val="36"/>
        </w:rPr>
        <w:t>按成功参展队伍总数的一定比例</w:t>
      </w:r>
      <w:r>
        <w:rPr>
          <w:rFonts w:hint="eastAsia" w:ascii="Times New Roman" w:hAnsi="Times New Roman" w:cs="Times New Roman"/>
          <w:szCs w:val="28"/>
        </w:rPr>
        <w:t>。</w:t>
      </w:r>
    </w:p>
    <w:p w14:paraId="0985CC47">
      <w:pPr>
        <w:adjustRightInd/>
        <w:snapToGrid/>
        <w:spacing w:line="540" w:lineRule="exact"/>
        <w:ind w:firstLine="840" w:firstLineChars="300"/>
        <w:rPr>
          <w:rFonts w:ascii="Times New Roman" w:hAnsi="Times New Roman" w:cs="Times New Roman"/>
          <w:szCs w:val="28"/>
        </w:rPr>
      </w:pPr>
      <w:r>
        <w:rPr>
          <w:rFonts w:hint="eastAsia" w:ascii="Times New Roman" w:hAnsi="Times New Roman" w:cs="Times New Roman"/>
          <w:szCs w:val="28"/>
        </w:rPr>
        <w:t>评选要求：① 推荐2支参展队伍参与本次活动；② 该校所推荐的2支参展队伍所获参展等级均在二等奖以上（包括二等奖）；</w:t>
      </w:r>
    </w:p>
    <w:p w14:paraId="2195DB95">
      <w:pPr>
        <w:spacing w:line="540" w:lineRule="exact"/>
        <w:rPr>
          <w:rFonts w:ascii="Times New Roman" w:hAnsi="Times New Roman" w:cs="Times New Roman"/>
          <w:kern w:val="0"/>
          <w:sz w:val="27"/>
          <w:szCs w:val="27"/>
        </w:rPr>
      </w:pPr>
      <w:r>
        <w:rPr>
          <w:rFonts w:hint="eastAsia" w:ascii="Times New Roman" w:hAnsi="Times New Roman" w:cs="Times New Roman"/>
          <w:b/>
          <w:bCs/>
          <w:kern w:val="0"/>
          <w:sz w:val="27"/>
          <w:szCs w:val="27"/>
        </w:rPr>
        <w:t>七</w:t>
      </w:r>
      <w:r>
        <w:rPr>
          <w:rFonts w:hint="eastAsia" w:ascii="Times New Roman" w:hAnsi="Times New Roman" w:cs="Times New Roman"/>
          <w:kern w:val="0"/>
          <w:sz w:val="27"/>
          <w:szCs w:val="27"/>
        </w:rPr>
        <w:t>、</w:t>
      </w:r>
      <w:r>
        <w:rPr>
          <w:rFonts w:ascii="Times New Roman" w:hAnsi="Times New Roman" w:cs="Times New Roman"/>
          <w:b/>
          <w:bCs/>
          <w:szCs w:val="28"/>
        </w:rPr>
        <w:t>安全责任</w:t>
      </w:r>
    </w:p>
    <w:p w14:paraId="09980BCC">
      <w:pPr>
        <w:spacing w:line="540" w:lineRule="exact"/>
        <w:rPr>
          <w:rFonts w:ascii="Times New Roman" w:hAnsi="Times New Roman" w:cs="Times New Roman"/>
          <w:b/>
          <w:bCs/>
          <w:kern w:val="0"/>
          <w:sz w:val="27"/>
          <w:szCs w:val="27"/>
        </w:rPr>
      </w:pPr>
      <w:r>
        <w:rPr>
          <w:rFonts w:hint="eastAsia" w:ascii="Times New Roman" w:hAnsi="Times New Roman" w:cs="Times New Roman"/>
          <w:kern w:val="0"/>
          <w:sz w:val="27"/>
          <w:szCs w:val="27"/>
        </w:rPr>
        <w:t>　　（一）</w:t>
      </w:r>
      <w:r>
        <w:rPr>
          <w:rFonts w:ascii="Times New Roman" w:hAnsi="Times New Roman" w:cs="Times New Roman"/>
          <w:kern w:val="0"/>
          <w:sz w:val="27"/>
          <w:szCs w:val="27"/>
        </w:rPr>
        <w:t>参</w:t>
      </w:r>
      <w:r>
        <w:rPr>
          <w:rFonts w:hint="eastAsia" w:ascii="Times New Roman" w:hAnsi="Times New Roman" w:cs="Times New Roman"/>
          <w:kern w:val="0"/>
          <w:sz w:val="27"/>
          <w:szCs w:val="27"/>
        </w:rPr>
        <w:t>加答辩的学生</w:t>
      </w:r>
      <w:r>
        <w:rPr>
          <w:rFonts w:ascii="Times New Roman" w:hAnsi="Times New Roman" w:cs="Times New Roman"/>
          <w:kern w:val="0"/>
          <w:sz w:val="27"/>
          <w:szCs w:val="27"/>
        </w:rPr>
        <w:t>和监护人须保证参</w:t>
      </w:r>
      <w:r>
        <w:rPr>
          <w:rFonts w:hint="eastAsia" w:ascii="Times New Roman" w:hAnsi="Times New Roman" w:cs="Times New Roman"/>
          <w:kern w:val="0"/>
          <w:sz w:val="27"/>
          <w:szCs w:val="27"/>
        </w:rPr>
        <w:t>展学生</w:t>
      </w:r>
      <w:r>
        <w:rPr>
          <w:rFonts w:ascii="Times New Roman" w:hAnsi="Times New Roman" w:cs="Times New Roman"/>
          <w:kern w:val="0"/>
          <w:sz w:val="27"/>
          <w:szCs w:val="27"/>
        </w:rPr>
        <w:t>身体健康，无心脑疾病和其他可能危及安全的疾病，确保能安全参</w:t>
      </w:r>
      <w:r>
        <w:rPr>
          <w:rFonts w:hint="eastAsia" w:ascii="Times New Roman" w:hAnsi="Times New Roman" w:cs="Times New Roman"/>
          <w:kern w:val="0"/>
          <w:sz w:val="27"/>
          <w:szCs w:val="27"/>
        </w:rPr>
        <w:t>展活动</w:t>
      </w:r>
      <w:r>
        <w:rPr>
          <w:rFonts w:hint="eastAsia" w:ascii="Times New Roman" w:hAnsi="Times New Roman" w:cs="Times New Roman"/>
          <w:b/>
          <w:bCs/>
          <w:kern w:val="0"/>
          <w:sz w:val="27"/>
          <w:szCs w:val="27"/>
        </w:rPr>
        <w:t>。</w:t>
      </w:r>
    </w:p>
    <w:p w14:paraId="24D6F079">
      <w:pPr>
        <w:spacing w:line="540" w:lineRule="exact"/>
        <w:rPr>
          <w:rFonts w:ascii="Times New Roman" w:hAnsi="Times New Roman" w:cs="Times New Roman"/>
          <w:kern w:val="0"/>
          <w:sz w:val="27"/>
          <w:szCs w:val="27"/>
        </w:rPr>
      </w:pPr>
      <w:r>
        <w:rPr>
          <w:rFonts w:hint="eastAsia" w:ascii="Times New Roman" w:hAnsi="Times New Roman" w:cs="Times New Roman"/>
          <w:kern w:val="0"/>
          <w:sz w:val="27"/>
          <w:szCs w:val="27"/>
        </w:rPr>
        <w:t>　　</w:t>
      </w:r>
      <w:r>
        <w:rPr>
          <w:rFonts w:ascii="Times New Roman" w:hAnsi="Times New Roman" w:cs="Times New Roman"/>
          <w:kern w:val="0"/>
          <w:sz w:val="27"/>
          <w:szCs w:val="27"/>
        </w:rPr>
        <w:t>（二）监护人需做好参</w:t>
      </w:r>
      <w:r>
        <w:rPr>
          <w:rFonts w:hint="eastAsia" w:ascii="Times New Roman" w:hAnsi="Times New Roman" w:cs="Times New Roman"/>
          <w:kern w:val="0"/>
          <w:sz w:val="27"/>
          <w:szCs w:val="27"/>
        </w:rPr>
        <w:t>展学生</w:t>
      </w:r>
      <w:r>
        <w:rPr>
          <w:rFonts w:ascii="Times New Roman" w:hAnsi="Times New Roman" w:cs="Times New Roman"/>
          <w:kern w:val="0"/>
          <w:sz w:val="27"/>
          <w:szCs w:val="27"/>
        </w:rPr>
        <w:t>安全教育工作，</w:t>
      </w:r>
      <w:r>
        <w:rPr>
          <w:rFonts w:hint="eastAsia" w:ascii="Times New Roman" w:hAnsi="Times New Roman" w:cs="Times New Roman"/>
          <w:kern w:val="0"/>
          <w:sz w:val="27"/>
          <w:szCs w:val="27"/>
        </w:rPr>
        <w:t>在参展期间</w:t>
      </w:r>
      <w:r>
        <w:rPr>
          <w:rFonts w:ascii="Times New Roman" w:hAnsi="Times New Roman" w:cs="Times New Roman"/>
          <w:kern w:val="0"/>
          <w:sz w:val="27"/>
          <w:szCs w:val="27"/>
        </w:rPr>
        <w:t>如发生意外，</w:t>
      </w:r>
      <w:r>
        <w:rPr>
          <w:rFonts w:hint="eastAsia" w:ascii="Times New Roman" w:hAnsi="Times New Roman" w:cs="Times New Roman"/>
          <w:kern w:val="0"/>
          <w:sz w:val="27"/>
          <w:szCs w:val="27"/>
        </w:rPr>
        <w:t>活动</w:t>
      </w:r>
      <w:r>
        <w:rPr>
          <w:rFonts w:ascii="Times New Roman" w:hAnsi="Times New Roman" w:cs="Times New Roman"/>
          <w:kern w:val="0"/>
          <w:sz w:val="27"/>
          <w:szCs w:val="27"/>
        </w:rPr>
        <w:t>主承办方、协办方不承担责任。</w:t>
      </w:r>
    </w:p>
    <w:p w14:paraId="0CF24C4F">
      <w:pPr>
        <w:pStyle w:val="2"/>
        <w:spacing w:before="78" w:beforeLines="25" w:after="78" w:afterLines="25" w:line="540" w:lineRule="exac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八</w:t>
      </w:r>
      <w:r>
        <w:rPr>
          <w:rFonts w:ascii="Times New Roman" w:hAnsi="Times New Roman" w:cs="Times New Roman"/>
          <w:b w:val="0"/>
          <w:bCs/>
        </w:rPr>
        <w:t>、本次</w:t>
      </w:r>
      <w:r>
        <w:rPr>
          <w:rFonts w:hint="eastAsia" w:ascii="Times New Roman" w:hAnsi="Times New Roman" w:cs="Times New Roman"/>
          <w:b w:val="0"/>
          <w:bCs/>
        </w:rPr>
        <w:t>活动</w:t>
      </w:r>
      <w:r>
        <w:rPr>
          <w:rFonts w:ascii="Times New Roman" w:hAnsi="Times New Roman" w:cs="Times New Roman"/>
          <w:b w:val="0"/>
          <w:bCs/>
        </w:rPr>
        <w:t>最终解释权归属广西数学学会所有</w:t>
      </w:r>
      <w:r>
        <w:rPr>
          <w:rFonts w:hint="eastAsia" w:ascii="Times New Roman" w:hAnsi="Times New Roman" w:cs="Times New Roman"/>
          <w:b w:val="0"/>
          <w:bCs/>
        </w:rPr>
        <w:t>。</w:t>
      </w:r>
    </w:p>
    <w:p w14:paraId="3811993A">
      <w:pPr>
        <w:spacing w:line="540" w:lineRule="exac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b/>
          <w:bCs/>
        </w:rPr>
        <w:t>九</w:t>
      </w:r>
      <w:r>
        <w:rPr>
          <w:rFonts w:hint="eastAsia" w:ascii="Times New Roman" w:hAnsi="Times New Roman" w:cs="Times New Roman"/>
        </w:rPr>
        <w:t>、本次活动所形成的作品（含问题、学生参展提交的数学实验报告书等）知识产权归广西数学学会数学实验专业委员会所有。</w:t>
      </w:r>
    </w:p>
    <w:p w14:paraId="6ADEA6A2">
      <w:pPr>
        <w:pStyle w:val="2"/>
        <w:spacing w:before="78" w:beforeLines="25" w:after="78" w:afterLines="25" w:line="540" w:lineRule="exac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十</w:t>
      </w:r>
      <w:r>
        <w:rPr>
          <w:rFonts w:ascii="Times New Roman" w:hAnsi="Times New Roman" w:cs="Times New Roman"/>
          <w:b w:val="0"/>
          <w:bCs/>
        </w:rPr>
        <w:t>、未尽事宜另行公布</w:t>
      </w:r>
      <w:r>
        <w:rPr>
          <w:rFonts w:hint="eastAsia" w:ascii="Times New Roman" w:hAnsi="Times New Roman" w:cs="Times New Roman"/>
          <w:b w:val="0"/>
          <w:bCs/>
        </w:rPr>
        <w:t>。</w:t>
      </w:r>
    </w:p>
    <w:p w14:paraId="4ED8F071">
      <w:pPr>
        <w:spacing w:line="540" w:lineRule="exac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十</w:t>
      </w:r>
      <w:r>
        <w:rPr>
          <w:rFonts w:hint="eastAsia" w:ascii="Times New Roman" w:hAnsi="Times New Roman" w:cs="Times New Roman"/>
          <w:b/>
          <w:bCs/>
        </w:rPr>
        <w:t>一</w:t>
      </w:r>
      <w:r>
        <w:rPr>
          <w:rFonts w:ascii="Times New Roman" w:hAnsi="Times New Roman" w:cs="Times New Roman"/>
          <w:b/>
          <w:bCs/>
        </w:rPr>
        <w:t>、联系方式</w:t>
      </w:r>
    </w:p>
    <w:p w14:paraId="4E331DBF">
      <w:pPr>
        <w:spacing w:before="156" w:beforeLines="50" w:after="156" w:afterLines="50" w:line="540" w:lineRule="exact"/>
        <w:ind w:firstLine="562" w:firstLineChars="200"/>
        <w:rPr>
          <w:rStyle w:val="22"/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联系电话：</w:t>
      </w:r>
      <w:r>
        <w:rPr>
          <w:rFonts w:hint="eastAsia" w:ascii="Times New Roman" w:hAnsi="Times New Roman" w:cs="Times New Roman"/>
          <w:b/>
          <w:bCs/>
        </w:rPr>
        <w:t xml:space="preserve">0773-5802163        </w:t>
      </w:r>
      <w:r>
        <w:rPr>
          <w:rFonts w:ascii="Times New Roman" w:hAnsi="Times New Roman" w:cs="Times New Roman"/>
          <w:b/>
          <w:bCs/>
        </w:rPr>
        <w:t>邮    箱：</w:t>
      </w:r>
      <w:r>
        <w:fldChar w:fldCharType="begin"/>
      </w:r>
      <w:r>
        <w:instrText xml:space="preserve"> HYPERLINK "mailto:gxsxsy@gxnu.edu.cn" </w:instrText>
      </w:r>
      <w:r>
        <w:fldChar w:fldCharType="separate"/>
      </w:r>
      <w:r>
        <w:rPr>
          <w:rStyle w:val="22"/>
          <w:rFonts w:ascii="Times New Roman" w:hAnsi="Times New Roman" w:cs="Times New Roman"/>
        </w:rPr>
        <w:t>gxsxsy@gxnu.edu.cn</w:t>
      </w:r>
      <w:r>
        <w:rPr>
          <w:rStyle w:val="22"/>
          <w:rFonts w:ascii="Times New Roman" w:hAnsi="Times New Roman" w:cs="Times New Roman"/>
        </w:rPr>
        <w:fldChar w:fldCharType="end"/>
      </w:r>
    </w:p>
    <w:p w14:paraId="71C8BB36">
      <w:pPr>
        <w:spacing w:before="156" w:beforeLines="50" w:after="156" w:afterLines="50" w:line="540" w:lineRule="exact"/>
        <w:ind w:firstLine="560" w:firstLineChars="200"/>
        <w:rPr>
          <w:rStyle w:val="22"/>
          <w:rFonts w:ascii="Times New Roman" w:hAnsi="Times New Roman" w:cs="Times New Roman"/>
        </w:rPr>
      </w:pPr>
      <w:r>
        <w:rPr>
          <w:rStyle w:val="22"/>
          <w:rFonts w:hint="eastAsia" w:ascii="Times New Roman" w:hAnsi="Times New Roman" w:cs="Times New Roma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2089150</wp:posOffset>
            </wp:positionH>
            <wp:positionV relativeFrom="paragraph">
              <wp:posOffset>60960</wp:posOffset>
            </wp:positionV>
            <wp:extent cx="1352550" cy="1691005"/>
            <wp:effectExtent l="0" t="0" r="0" b="5080"/>
            <wp:wrapNone/>
            <wp:docPr id="1" name="图片 1" descr="qrcode_17591257276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rcode_1759125727624"/>
                    <pic:cNvPicPr>
                      <a:picLocks noChangeAspect="1"/>
                    </pic:cNvPicPr>
                  </pic:nvPicPr>
                  <pic:blipFill>
                    <a:blip r:embed="rId12"/>
                    <a:srcRect l="7723" t="14164" r="5687" b="24983"/>
                    <a:stretch>
                      <a:fillRect/>
                    </a:stretch>
                  </pic:blipFill>
                  <pic:spPr>
                    <a:xfrm>
                      <a:off x="0" y="0"/>
                      <a:ext cx="1354753" cy="16934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cs="Times New Roman"/>
          <w:b/>
          <w:bCs/>
        </w:rPr>
        <w:t>QQ群：1011294026</w:t>
      </w:r>
    </w:p>
    <w:p w14:paraId="6900D9F2">
      <w:pPr>
        <w:spacing w:before="156" w:beforeLines="50" w:after="156" w:afterLines="50" w:line="540" w:lineRule="exact"/>
        <w:ind w:firstLine="560" w:firstLineChars="200"/>
        <w:rPr>
          <w:rStyle w:val="22"/>
          <w:rFonts w:ascii="Times New Roman" w:hAnsi="Times New Roman" w:cs="Times New Roman"/>
        </w:rPr>
      </w:pPr>
    </w:p>
    <w:p w14:paraId="10DD0331">
      <w:pPr>
        <w:spacing w:before="156" w:beforeLines="50" w:after="156" w:afterLines="50" w:line="540" w:lineRule="exact"/>
        <w:ind w:firstLine="560" w:firstLineChars="200"/>
        <w:rPr>
          <w:rStyle w:val="22"/>
          <w:rFonts w:ascii="Times New Roman" w:hAnsi="Times New Roman" w:cs="Times New Roman"/>
        </w:rPr>
      </w:pPr>
    </w:p>
    <w:p w14:paraId="69AB4112">
      <w:pPr>
        <w:spacing w:before="156" w:beforeLines="50" w:after="156" w:afterLines="50" w:line="540" w:lineRule="exact"/>
        <w:rPr>
          <w:rStyle w:val="22"/>
          <w:rFonts w:ascii="Times New Roman" w:hAnsi="Times New Roman" w:cs="Times New Roman"/>
        </w:rPr>
      </w:pPr>
    </w:p>
    <w:p w14:paraId="525DEF87">
      <w:pPr>
        <w:spacing w:line="540" w:lineRule="exact"/>
        <w:rPr>
          <w:rFonts w:ascii="Times New Roman" w:hAnsi="Times New Roman" w:cs="Times New Roman"/>
          <w:b/>
          <w:bCs/>
          <w:szCs w:val="28"/>
        </w:rPr>
      </w:pPr>
      <w:r>
        <w:rPr>
          <w:rFonts w:ascii="Times New Roman" w:hAnsi="Times New Roman" w:cs="Times New Roman"/>
          <w:b/>
          <w:bCs/>
          <w:szCs w:val="28"/>
        </w:rPr>
        <w:t>附件</w:t>
      </w:r>
    </w:p>
    <w:p w14:paraId="36586CB1">
      <w:pPr>
        <w:widowControl/>
        <w:numPr>
          <w:ilvl w:val="0"/>
          <w:numId w:val="5"/>
        </w:numPr>
        <w:spacing w:line="540" w:lineRule="exact"/>
        <w:ind w:left="560" w:hanging="560" w:hangingChars="200"/>
        <w:rPr>
          <w:rFonts w:ascii="Times New Roman" w:hAnsi="Times New Roman" w:eastAsia="方正公文小标宋" w:cs="Times New Roman"/>
          <w:szCs w:val="28"/>
        </w:rPr>
      </w:pPr>
      <w:bookmarkStart w:id="11" w:name="OLE_LINK21"/>
      <w:bookmarkStart w:id="12" w:name="OLE_LINK20"/>
      <w:r>
        <w:rPr>
          <w:rFonts w:ascii="Times New Roman" w:hAnsi="Times New Roman" w:eastAsia="方正公文小标宋" w:cs="Times New Roman"/>
          <w:szCs w:val="28"/>
        </w:rPr>
        <w:t>第一届</w:t>
      </w:r>
      <w:r>
        <w:rPr>
          <w:rFonts w:ascii="Times New Roman" w:hAnsi="Times New Roman" w:cs="Times New Roman"/>
          <w:bCs/>
        </w:rPr>
        <w:t>广西</w:t>
      </w:r>
      <w:r>
        <w:rPr>
          <w:rFonts w:hint="eastAsia" w:ascii="Times New Roman" w:hAnsi="Times New Roman" w:cs="Times New Roman"/>
          <w:bCs/>
        </w:rPr>
        <w:t>高中生</w:t>
      </w:r>
      <w:r>
        <w:rPr>
          <w:rFonts w:ascii="Times New Roman" w:hAnsi="Times New Roman" w:cs="Times New Roman"/>
          <w:bCs/>
        </w:rPr>
        <w:t>数学</w:t>
      </w:r>
      <w:r>
        <w:rPr>
          <w:rFonts w:hint="eastAsia" w:ascii="Times New Roman" w:hAnsi="Times New Roman" w:cs="Times New Roman"/>
          <w:bCs/>
        </w:rPr>
        <w:t>实验成果交流与展示活动</w:t>
      </w:r>
      <w:r>
        <w:rPr>
          <w:rFonts w:ascii="Times New Roman" w:hAnsi="Times New Roman" w:eastAsia="方正公文小标宋" w:cs="Times New Roman"/>
          <w:szCs w:val="28"/>
        </w:rPr>
        <w:t>参</w:t>
      </w:r>
      <w:r>
        <w:rPr>
          <w:rFonts w:hint="eastAsia" w:ascii="Times New Roman" w:hAnsi="Times New Roman" w:eastAsia="方正公文小标宋" w:cs="Times New Roman"/>
          <w:szCs w:val="28"/>
        </w:rPr>
        <w:t>展队员</w:t>
      </w:r>
      <w:r>
        <w:rPr>
          <w:rFonts w:ascii="Times New Roman" w:hAnsi="Times New Roman" w:eastAsia="方正公文小标宋" w:cs="Times New Roman"/>
          <w:szCs w:val="28"/>
        </w:rPr>
        <w:t>承诺书</w:t>
      </w:r>
      <w:r>
        <w:rPr>
          <w:rFonts w:hint="eastAsia" w:ascii="Times New Roman" w:hAnsi="Times New Roman" w:eastAsia="方正公文小标宋" w:cs="Times New Roman"/>
          <w:szCs w:val="28"/>
        </w:rPr>
        <w:t>、</w:t>
      </w:r>
    </w:p>
    <w:p w14:paraId="52447BA0">
      <w:pPr>
        <w:widowControl/>
        <w:spacing w:line="540" w:lineRule="exact"/>
        <w:ind w:left="-560" w:leftChars="-200" w:firstLine="1120" w:firstLineChars="400"/>
        <w:rPr>
          <w:rFonts w:ascii="Times New Roman" w:hAnsi="Times New Roman" w:cs="Times New Roman"/>
          <w:kern w:val="0"/>
          <w:szCs w:val="28"/>
        </w:rPr>
      </w:pPr>
      <w:r>
        <w:rPr>
          <w:rFonts w:ascii="Times New Roman" w:hAnsi="Times New Roman" w:cs="Times New Roman"/>
          <w:kern w:val="0"/>
          <w:szCs w:val="28"/>
        </w:rPr>
        <w:t>第一届</w:t>
      </w:r>
      <w:r>
        <w:rPr>
          <w:rFonts w:ascii="Times New Roman" w:hAnsi="Times New Roman" w:cs="Times New Roman"/>
          <w:bCs/>
        </w:rPr>
        <w:t>广西</w:t>
      </w:r>
      <w:r>
        <w:rPr>
          <w:rFonts w:hint="eastAsia" w:ascii="Times New Roman" w:hAnsi="Times New Roman" w:cs="Times New Roman"/>
          <w:bCs/>
        </w:rPr>
        <w:t>高中生</w:t>
      </w:r>
      <w:r>
        <w:rPr>
          <w:rFonts w:ascii="Times New Roman" w:hAnsi="Times New Roman" w:cs="Times New Roman"/>
          <w:bCs/>
        </w:rPr>
        <w:t>数学</w:t>
      </w:r>
      <w:r>
        <w:rPr>
          <w:rFonts w:hint="eastAsia" w:ascii="Times New Roman" w:hAnsi="Times New Roman" w:cs="Times New Roman"/>
          <w:bCs/>
        </w:rPr>
        <w:t>实验成果交流与展示活动</w:t>
      </w:r>
      <w:r>
        <w:rPr>
          <w:rFonts w:hint="eastAsia" w:ascii="Times New Roman" w:hAnsi="Times New Roman" w:cs="Times New Roman"/>
          <w:szCs w:val="28"/>
        </w:rPr>
        <w:t>指导教师</w:t>
      </w:r>
      <w:r>
        <w:rPr>
          <w:rFonts w:ascii="Times New Roman" w:hAnsi="Times New Roman" w:cs="Times New Roman"/>
          <w:szCs w:val="28"/>
        </w:rPr>
        <w:t>承诺书</w:t>
      </w:r>
    </w:p>
    <w:bookmarkEnd w:id="11"/>
    <w:bookmarkEnd w:id="12"/>
    <w:p w14:paraId="7D732FD6">
      <w:pPr>
        <w:widowControl/>
        <w:numPr>
          <w:ilvl w:val="0"/>
          <w:numId w:val="6"/>
        </w:numPr>
        <w:spacing w:line="540" w:lineRule="exact"/>
        <w:rPr>
          <w:rFonts w:ascii="Times New Roman" w:hAnsi="Times New Roman" w:eastAsia="方正公文小标宋" w:cs="Times New Roman"/>
          <w:b/>
          <w:bCs/>
          <w:szCs w:val="28"/>
        </w:rPr>
      </w:pPr>
      <w:bookmarkStart w:id="13" w:name="OLE_LINK16"/>
      <w:bookmarkStart w:id="14" w:name="OLE_LINK17"/>
      <w:r>
        <w:rPr>
          <w:rFonts w:ascii="Times New Roman" w:hAnsi="Times New Roman" w:cs="Times New Roman"/>
          <w:kern w:val="0"/>
          <w:szCs w:val="28"/>
        </w:rPr>
        <w:t>第一届</w:t>
      </w:r>
      <w:r>
        <w:rPr>
          <w:rFonts w:ascii="Times New Roman" w:hAnsi="Times New Roman" w:cs="Times New Roman"/>
          <w:bCs/>
          <w:szCs w:val="28"/>
        </w:rPr>
        <w:t>广西</w:t>
      </w:r>
      <w:r>
        <w:rPr>
          <w:rFonts w:hint="eastAsia" w:ascii="Times New Roman" w:hAnsi="Times New Roman" w:cs="Times New Roman"/>
          <w:bCs/>
          <w:szCs w:val="28"/>
        </w:rPr>
        <w:t>高中生</w:t>
      </w:r>
      <w:r>
        <w:rPr>
          <w:rFonts w:ascii="Times New Roman" w:hAnsi="Times New Roman" w:cs="Times New Roman"/>
          <w:bCs/>
          <w:szCs w:val="28"/>
        </w:rPr>
        <w:t>数学</w:t>
      </w:r>
      <w:r>
        <w:rPr>
          <w:rFonts w:hint="eastAsia" w:ascii="Times New Roman" w:hAnsi="Times New Roman" w:cs="Times New Roman"/>
          <w:bCs/>
          <w:szCs w:val="28"/>
        </w:rPr>
        <w:t>实验成果交流与展示活动</w:t>
      </w:r>
      <w:r>
        <w:rPr>
          <w:rFonts w:ascii="Times New Roman" w:hAnsi="Times New Roman" w:cs="Times New Roman"/>
          <w:kern w:val="0"/>
          <w:szCs w:val="28"/>
        </w:rPr>
        <w:t>实验报告书模版</w:t>
      </w:r>
      <w:bookmarkEnd w:id="13"/>
      <w:bookmarkEnd w:id="14"/>
      <w:r>
        <w:rPr>
          <w:rFonts w:ascii="Times New Roman" w:hAnsi="Times New Roman" w:cs="Times New Roman"/>
          <w:szCs w:val="28"/>
        </w:rPr>
        <w:t xml:space="preserve"> </w:t>
      </w:r>
      <w:bookmarkEnd w:id="6"/>
    </w:p>
    <w:p w14:paraId="13DD75FF">
      <w:pPr>
        <w:widowControl/>
        <w:numPr>
          <w:ilvl w:val="0"/>
          <w:numId w:val="6"/>
        </w:numPr>
        <w:spacing w:line="540" w:lineRule="exact"/>
        <w:rPr>
          <w:rFonts w:ascii="Times New Roman" w:hAnsi="Times New Roman" w:eastAsia="方正公文小标宋" w:cs="Times New Roman"/>
          <w:b/>
          <w:bCs/>
          <w:szCs w:val="28"/>
        </w:rPr>
      </w:pPr>
      <w:r>
        <w:rPr>
          <w:rFonts w:ascii="Times New Roman" w:hAnsi="Times New Roman" w:cs="Times New Roman"/>
          <w:kern w:val="0"/>
          <w:szCs w:val="28"/>
        </w:rPr>
        <w:t>第一届</w:t>
      </w:r>
      <w:r>
        <w:rPr>
          <w:rFonts w:ascii="Times New Roman" w:hAnsi="Times New Roman" w:cs="Times New Roman"/>
          <w:bCs/>
          <w:szCs w:val="28"/>
        </w:rPr>
        <w:t>广西</w:t>
      </w:r>
      <w:r>
        <w:rPr>
          <w:rFonts w:hint="eastAsia" w:ascii="Times New Roman" w:hAnsi="Times New Roman" w:cs="Times New Roman"/>
          <w:bCs/>
          <w:szCs w:val="28"/>
        </w:rPr>
        <w:t>高中生</w:t>
      </w:r>
      <w:r>
        <w:rPr>
          <w:rFonts w:ascii="Times New Roman" w:hAnsi="Times New Roman" w:cs="Times New Roman"/>
          <w:bCs/>
          <w:szCs w:val="28"/>
        </w:rPr>
        <w:t>数学</w:t>
      </w:r>
      <w:r>
        <w:rPr>
          <w:rFonts w:hint="eastAsia" w:ascii="Times New Roman" w:hAnsi="Times New Roman" w:cs="Times New Roman"/>
          <w:bCs/>
          <w:szCs w:val="28"/>
        </w:rPr>
        <w:t>实验成果交流与展示活动信息统计表</w:t>
      </w:r>
      <w:r>
        <w:rPr>
          <w:rFonts w:ascii="Times New Roman" w:hAnsi="Times New Roman" w:cs="Times New Roman"/>
          <w:szCs w:val="28"/>
        </w:rPr>
        <w:t xml:space="preserve">          </w:t>
      </w:r>
      <w:r>
        <w:rPr>
          <w:rFonts w:hint="eastAsia" w:ascii="Times New Roman" w:hAnsi="Times New Roman" w:cs="Times New Roman"/>
          <w:szCs w:val="28"/>
        </w:rPr>
        <w:t xml:space="preserve">                      </w:t>
      </w:r>
    </w:p>
    <w:p w14:paraId="0F533A01">
      <w:pPr>
        <w:widowControl/>
        <w:spacing w:line="540" w:lineRule="exact"/>
        <w:rPr>
          <w:rFonts w:ascii="Times New Roman" w:hAnsi="Times New Roman" w:eastAsia="方正公文小标宋" w:cs="Times New Roman"/>
          <w:b/>
          <w:bCs/>
          <w:sz w:val="32"/>
        </w:rPr>
      </w:pPr>
    </w:p>
    <w:p w14:paraId="50C7A1B7">
      <w:pPr>
        <w:spacing w:line="540" w:lineRule="exac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广西数学学会</w:t>
      </w:r>
    </w:p>
    <w:p w14:paraId="38DE2842">
      <w:pPr>
        <w:spacing w:line="540" w:lineRule="exact"/>
        <w:ind w:right="42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广西数学</w:t>
      </w:r>
      <w:r>
        <w:rPr>
          <w:rFonts w:hint="eastAsia" w:ascii="Times New Roman" w:hAnsi="Times New Roman" w:cs="Times New Roman"/>
        </w:rPr>
        <w:t>学</w:t>
      </w:r>
      <w:r>
        <w:rPr>
          <w:rFonts w:ascii="Times New Roman" w:hAnsi="Times New Roman" w:cs="Times New Roman"/>
        </w:rPr>
        <w:t>会数学实验专业委员会</w:t>
      </w:r>
    </w:p>
    <w:p w14:paraId="0F890A78">
      <w:pPr>
        <w:spacing w:line="540" w:lineRule="exact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    </w:t>
      </w:r>
      <w:r>
        <w:rPr>
          <w:rFonts w:hint="eastAsia" w:ascii="Times New Roman" w:hAnsi="Times New Roman" w:cs="Times New Roman"/>
        </w:rPr>
        <w:t>（广西师范大学数学与统计学院代章）</w:t>
      </w:r>
    </w:p>
    <w:p w14:paraId="1ADB4DD3">
      <w:pPr>
        <w:spacing w:line="540" w:lineRule="exact"/>
        <w:jc w:val="center"/>
        <w:rPr>
          <w:rFonts w:ascii="Times New Roman" w:hAnsi="Times New Roman" w:cs="Times New Roman"/>
          <w:kern w:val="0"/>
          <w:sz w:val="27"/>
          <w:szCs w:val="27"/>
        </w:rPr>
      </w:pPr>
      <w:r>
        <w:rPr>
          <w:rFonts w:hint="eastAsia" w:ascii="Times New Roman" w:hAnsi="Times New Roman" w:cs="Times New Roman"/>
        </w:rPr>
        <w:t xml:space="preserve">                          </w:t>
      </w:r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2025年</w:t>
      </w:r>
      <w:r>
        <w:rPr>
          <w:rFonts w:hint="eastAsia" w:ascii="Times New Roman" w:hAnsi="Times New Roman" w:cs="Times New Roman"/>
        </w:rPr>
        <w:t>10</w:t>
      </w:r>
      <w:r>
        <w:rPr>
          <w:rFonts w:ascii="Times New Roman" w:hAnsi="Times New Roman" w:cs="Times New Roman"/>
        </w:rPr>
        <w:t>月</w:t>
      </w:r>
      <w:r>
        <w:rPr>
          <w:rFonts w:hint="eastAsia" w:ascii="Times New Roman" w:hAnsi="Times New Roman" w:cs="Times New Roman"/>
        </w:rPr>
        <w:t>2</w:t>
      </w:r>
      <w:r>
        <w:rPr>
          <w:rFonts w:hint="eastAsia" w:ascii="Times New Roman" w:hAnsi="Times New Roman" w:cs="Times New Roman"/>
          <w:lang w:val="en-US" w:eastAsia="zh-CN"/>
        </w:rPr>
        <w:t>6</w:t>
      </w:r>
      <w:bookmarkStart w:id="16" w:name="_GoBack"/>
      <w:bookmarkEnd w:id="16"/>
      <w:r>
        <w:rPr>
          <w:rFonts w:ascii="Times New Roman" w:hAnsi="Times New Roman" w:cs="Times New Roman"/>
        </w:rPr>
        <w:t>日</w:t>
      </w:r>
    </w:p>
    <w:p w14:paraId="65922A57">
      <w:pPr>
        <w:pStyle w:val="16"/>
        <w:spacing w:before="312" w:after="312" w:line="560" w:lineRule="exact"/>
        <w:jc w:val="both"/>
        <w:rPr>
          <w:rFonts w:ascii="Times New Roman" w:hAnsi="Times New Roman" w:cs="Times New Roman"/>
          <w:b/>
          <w:bCs/>
          <w:sz w:val="32"/>
          <w:szCs w:val="52"/>
        </w:rPr>
        <w:sectPr>
          <w:footerReference r:id="rId5" w:type="default"/>
          <w:pgSz w:w="11906" w:h="16838"/>
          <w:pgMar w:top="880" w:right="1274" w:bottom="1678" w:left="1800" w:header="851" w:footer="567" w:gutter="0"/>
          <w:cols w:space="720" w:num="1"/>
          <w:docGrid w:type="lines" w:linePitch="312" w:charSpace="0"/>
        </w:sectPr>
      </w:pPr>
    </w:p>
    <w:p w14:paraId="2858DC4E">
      <w:pPr>
        <w:jc w:val="left"/>
        <w:outlineLvl w:val="0"/>
        <w:rPr>
          <w:rFonts w:ascii="Times New Roman" w:hAnsi="Times New Roman" w:eastAsia="方正公文小标宋" w:cs="Times New Roman"/>
          <w:b/>
          <w:bCs/>
          <w:sz w:val="32"/>
        </w:rPr>
      </w:pPr>
      <w:bookmarkStart w:id="15" w:name="OLE_LINK3"/>
      <w:r>
        <w:rPr>
          <w:rFonts w:hint="eastAsia" w:ascii="Times New Roman" w:hAnsi="Times New Roman" w:eastAsia="方正公文小标宋" w:cs="Times New Roman"/>
          <w:b/>
          <w:bCs/>
          <w:sz w:val="32"/>
        </w:rPr>
        <w:t>附件一：</w:t>
      </w:r>
    </w:p>
    <w:bookmarkEnd w:id="15"/>
    <w:p w14:paraId="5C8434B2">
      <w:pPr>
        <w:spacing w:before="156" w:beforeLines="50" w:after="156" w:afterLines="50"/>
        <w:ind w:firstLine="643" w:firstLineChars="200"/>
        <w:jc w:val="center"/>
        <w:outlineLvl w:val="0"/>
        <w:rPr>
          <w:rFonts w:ascii="Times New Roman" w:hAnsi="Times New Roman" w:eastAsia="方正公文小标宋" w:cs="Times New Roman"/>
          <w:b/>
          <w:bCs/>
          <w:sz w:val="32"/>
        </w:rPr>
      </w:pPr>
      <w:r>
        <w:rPr>
          <w:rFonts w:ascii="Times New Roman" w:hAnsi="Times New Roman" w:eastAsia="方正公文小标宋" w:cs="Times New Roman"/>
          <w:b/>
          <w:bCs/>
          <w:sz w:val="32"/>
        </w:rPr>
        <w:t>第一届广西</w:t>
      </w:r>
      <w:r>
        <w:rPr>
          <w:rFonts w:hint="eastAsia" w:ascii="Times New Roman" w:hAnsi="Times New Roman" w:eastAsia="方正公文小标宋" w:cs="Times New Roman"/>
          <w:b/>
          <w:bCs/>
          <w:sz w:val="32"/>
        </w:rPr>
        <w:t>高中生</w:t>
      </w:r>
      <w:r>
        <w:rPr>
          <w:rFonts w:ascii="Times New Roman" w:hAnsi="Times New Roman" w:eastAsia="方正公文小标宋" w:cs="Times New Roman"/>
          <w:b/>
          <w:bCs/>
          <w:sz w:val="32"/>
        </w:rPr>
        <w:t>数学实验成果交流与展示活动</w:t>
      </w:r>
    </w:p>
    <w:p w14:paraId="3470593F">
      <w:pPr>
        <w:spacing w:before="156" w:beforeLines="50" w:after="156" w:afterLines="50"/>
        <w:jc w:val="center"/>
        <w:outlineLvl w:val="0"/>
        <w:rPr>
          <w:rFonts w:ascii="Times New Roman" w:hAnsi="Times New Roman" w:eastAsia="方正公文小标宋" w:cs="Times New Roman"/>
          <w:sz w:val="32"/>
        </w:rPr>
      </w:pPr>
      <w:r>
        <w:rPr>
          <w:rFonts w:ascii="Times New Roman" w:hAnsi="Times New Roman" w:eastAsia="方正公文小标宋" w:cs="Times New Roman"/>
          <w:b/>
          <w:bCs/>
          <w:sz w:val="32"/>
        </w:rPr>
        <w:t>参</w:t>
      </w:r>
      <w:r>
        <w:rPr>
          <w:rFonts w:hint="eastAsia" w:ascii="Times New Roman" w:hAnsi="Times New Roman" w:eastAsia="方正公文小标宋" w:cs="Times New Roman"/>
          <w:b/>
          <w:bCs/>
          <w:sz w:val="32"/>
        </w:rPr>
        <w:t>展学生</w:t>
      </w:r>
      <w:r>
        <w:rPr>
          <w:rFonts w:ascii="Times New Roman" w:hAnsi="Times New Roman" w:eastAsia="方正公文小标宋" w:cs="Times New Roman"/>
          <w:b/>
          <w:bCs/>
          <w:sz w:val="32"/>
        </w:rPr>
        <w:t>承诺书</w:t>
      </w:r>
    </w:p>
    <w:p w14:paraId="4156390F">
      <w:pPr>
        <w:spacing w:line="480" w:lineRule="exact"/>
        <w:ind w:firstLine="56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本人作为</w:t>
      </w:r>
      <w:r>
        <w:rPr>
          <w:rFonts w:ascii="Times New Roman" w:hAnsi="Times New Roman" w:cs="Times New Roman"/>
          <w:b/>
          <w:bCs/>
        </w:rPr>
        <w:t>第一届广西</w:t>
      </w:r>
      <w:r>
        <w:rPr>
          <w:rFonts w:hint="eastAsia" w:ascii="Times New Roman" w:hAnsi="Times New Roman" w:cs="Times New Roman"/>
          <w:b/>
          <w:bCs/>
        </w:rPr>
        <w:t>高中生</w:t>
      </w:r>
      <w:r>
        <w:rPr>
          <w:rFonts w:ascii="Times New Roman" w:hAnsi="Times New Roman" w:cs="Times New Roman"/>
          <w:b/>
          <w:bCs/>
        </w:rPr>
        <w:t>数学实验成果交流与展示活动</w:t>
      </w:r>
      <w:r>
        <w:rPr>
          <w:rFonts w:ascii="Times New Roman" w:hAnsi="Times New Roman" w:cs="Times New Roman"/>
        </w:rPr>
        <w:t>的参</w:t>
      </w:r>
      <w:r>
        <w:rPr>
          <w:rFonts w:hint="eastAsia" w:ascii="Times New Roman" w:hAnsi="Times New Roman" w:cs="Times New Roman"/>
        </w:rPr>
        <w:t>展学生</w:t>
      </w:r>
      <w:r>
        <w:rPr>
          <w:rFonts w:ascii="Times New Roman" w:hAnsi="Times New Roman" w:cs="Times New Roman"/>
        </w:rPr>
        <w:t>，</w:t>
      </w:r>
      <w:r>
        <w:rPr>
          <w:rFonts w:hint="eastAsia" w:ascii="Times New Roman" w:hAnsi="Times New Roman" w:cs="Times New Roman"/>
        </w:rPr>
        <w:t>郑重承诺</w:t>
      </w:r>
      <w:r>
        <w:rPr>
          <w:rFonts w:ascii="Times New Roman" w:hAnsi="Times New Roman" w:cs="Times New Roman"/>
        </w:rPr>
        <w:t>：</w:t>
      </w:r>
    </w:p>
    <w:p w14:paraId="25BE8C5E">
      <w:pPr>
        <w:numPr>
          <w:ilvl w:val="0"/>
          <w:numId w:val="7"/>
        </w:numPr>
        <w:spacing w:line="480" w:lineRule="exact"/>
        <w:ind w:firstLine="562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遵守</w:t>
      </w:r>
      <w:r>
        <w:rPr>
          <w:rFonts w:hint="eastAsia" w:ascii="Times New Roman" w:hAnsi="Times New Roman" w:cs="Times New Roman"/>
          <w:b/>
          <w:bCs/>
        </w:rPr>
        <w:t>活动</w:t>
      </w:r>
      <w:r>
        <w:rPr>
          <w:rFonts w:ascii="Times New Roman" w:hAnsi="Times New Roman" w:cs="Times New Roman"/>
          <w:b/>
          <w:bCs/>
        </w:rPr>
        <w:t>规则</w:t>
      </w:r>
      <w:r>
        <w:rPr>
          <w:rFonts w:ascii="Times New Roman" w:hAnsi="Times New Roman" w:cs="Times New Roman"/>
        </w:rPr>
        <w:t>：我将严格遵守</w:t>
      </w:r>
      <w:r>
        <w:rPr>
          <w:rFonts w:hint="eastAsia" w:ascii="Times New Roman" w:hAnsi="Times New Roman" w:cs="Times New Roman"/>
        </w:rPr>
        <w:t>活动</w:t>
      </w:r>
      <w:r>
        <w:rPr>
          <w:rFonts w:ascii="Times New Roman" w:hAnsi="Times New Roman" w:cs="Times New Roman"/>
        </w:rPr>
        <w:t>的各项规则和规定，确保</w:t>
      </w:r>
      <w:r>
        <w:rPr>
          <w:rFonts w:hint="eastAsia" w:ascii="Times New Roman" w:hAnsi="Times New Roman" w:cs="Times New Roman"/>
        </w:rPr>
        <w:t>活动</w:t>
      </w:r>
      <w:r>
        <w:rPr>
          <w:rFonts w:ascii="Times New Roman" w:hAnsi="Times New Roman" w:cs="Times New Roman"/>
        </w:rPr>
        <w:t>的公平、公正和公开。</w:t>
      </w:r>
    </w:p>
    <w:p w14:paraId="22A2B04F">
      <w:pPr>
        <w:numPr>
          <w:ilvl w:val="0"/>
          <w:numId w:val="7"/>
        </w:numPr>
        <w:spacing w:line="480" w:lineRule="exact"/>
        <w:ind w:firstLine="562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保证原创性</w:t>
      </w:r>
      <w:r>
        <w:rPr>
          <w:rFonts w:ascii="Times New Roman" w:hAnsi="Times New Roman" w:cs="Times New Roman"/>
        </w:rPr>
        <w:t>：我承诺</w:t>
      </w:r>
      <w:r>
        <w:rPr>
          <w:rFonts w:hint="eastAsia" w:ascii="Times New Roman" w:hAnsi="Times New Roman" w:cs="Times New Roman"/>
        </w:rPr>
        <w:t>活动</w:t>
      </w:r>
      <w:r>
        <w:rPr>
          <w:rFonts w:ascii="Times New Roman" w:hAnsi="Times New Roman" w:cs="Times New Roman"/>
        </w:rPr>
        <w:t>作品均为本人原创，未抄袭、剽窃他人作品。</w:t>
      </w:r>
    </w:p>
    <w:p w14:paraId="43261237">
      <w:pPr>
        <w:numPr>
          <w:ilvl w:val="0"/>
          <w:numId w:val="7"/>
        </w:numPr>
        <w:spacing w:line="480" w:lineRule="exact"/>
        <w:ind w:firstLine="562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遵守学术诚信</w:t>
      </w:r>
      <w:r>
        <w:rPr>
          <w:rFonts w:ascii="Times New Roman" w:hAnsi="Times New Roman" w:cs="Times New Roman"/>
        </w:rPr>
        <w:t>：在</w:t>
      </w:r>
      <w:r>
        <w:rPr>
          <w:rFonts w:hint="eastAsia" w:ascii="Times New Roman" w:hAnsi="Times New Roman" w:cs="Times New Roman"/>
        </w:rPr>
        <w:t>活动</w:t>
      </w:r>
      <w:r>
        <w:rPr>
          <w:rFonts w:ascii="Times New Roman" w:hAnsi="Times New Roman" w:cs="Times New Roman"/>
        </w:rPr>
        <w:t>过程中，我承诺不进行任何形式的学术不端行为，包括但不限于数据伪造、剽窃、作弊等，确保所有材料和数据的真实性和准确性。</w:t>
      </w:r>
    </w:p>
    <w:p w14:paraId="6E57B7D5">
      <w:pPr>
        <w:numPr>
          <w:ilvl w:val="0"/>
          <w:numId w:val="7"/>
        </w:numPr>
        <w:spacing w:line="480" w:lineRule="exact"/>
        <w:ind w:firstLine="562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尊重版权和知识产权</w:t>
      </w:r>
      <w:r>
        <w:rPr>
          <w:rFonts w:ascii="Times New Roman" w:hAnsi="Times New Roman" w:cs="Times New Roman"/>
        </w:rPr>
        <w:t>：我承诺在</w:t>
      </w:r>
      <w:r>
        <w:rPr>
          <w:rFonts w:hint="eastAsia" w:ascii="Times New Roman" w:hAnsi="Times New Roman" w:cs="Times New Roman"/>
        </w:rPr>
        <w:t>活动</w:t>
      </w:r>
      <w:r>
        <w:rPr>
          <w:rFonts w:ascii="Times New Roman" w:hAnsi="Times New Roman" w:cs="Times New Roman"/>
        </w:rPr>
        <w:t>过程中，尊重他人的知识产权，不侵犯他人的著作权、专利权等，确保作品不涉及侵犯他人合法权益的内容。</w:t>
      </w:r>
    </w:p>
    <w:p w14:paraId="184B5FCE">
      <w:pPr>
        <w:numPr>
          <w:ilvl w:val="0"/>
          <w:numId w:val="7"/>
        </w:numPr>
        <w:spacing w:line="480" w:lineRule="exact"/>
        <w:ind w:firstLine="562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诚信参</w:t>
      </w:r>
      <w:r>
        <w:rPr>
          <w:rFonts w:hint="eastAsia" w:ascii="Times New Roman" w:hAnsi="Times New Roman" w:cs="Times New Roman"/>
          <w:b/>
          <w:bCs/>
        </w:rPr>
        <w:t>展</w:t>
      </w:r>
      <w:r>
        <w:rPr>
          <w:rFonts w:ascii="Times New Roman" w:hAnsi="Times New Roman" w:cs="Times New Roman"/>
        </w:rPr>
        <w:t>：我承诺参</w:t>
      </w:r>
      <w:r>
        <w:rPr>
          <w:rFonts w:hint="eastAsia" w:ascii="Times New Roman" w:hAnsi="Times New Roman" w:cs="Times New Roman"/>
        </w:rPr>
        <w:t>展活动</w:t>
      </w:r>
      <w:r>
        <w:rPr>
          <w:rFonts w:ascii="Times New Roman" w:hAnsi="Times New Roman" w:cs="Times New Roman"/>
        </w:rPr>
        <w:t>的行为诚实守信，任何通过不正当手段获得优势的行为都是不可接受的。</w:t>
      </w:r>
    </w:p>
    <w:p w14:paraId="1E5915AB">
      <w:pPr>
        <w:numPr>
          <w:ilvl w:val="0"/>
          <w:numId w:val="7"/>
        </w:numPr>
        <w:spacing w:line="480" w:lineRule="exact"/>
        <w:ind w:firstLine="562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服从评审决定</w:t>
      </w:r>
      <w:r>
        <w:rPr>
          <w:rFonts w:ascii="Times New Roman" w:hAnsi="Times New Roman" w:cs="Times New Roman"/>
        </w:rPr>
        <w:t>：在</w:t>
      </w:r>
      <w:r>
        <w:rPr>
          <w:rFonts w:hint="eastAsia" w:ascii="Times New Roman" w:hAnsi="Times New Roman" w:cs="Times New Roman"/>
        </w:rPr>
        <w:t>活动</w:t>
      </w:r>
      <w:r>
        <w:rPr>
          <w:rFonts w:ascii="Times New Roman" w:hAnsi="Times New Roman" w:cs="Times New Roman"/>
        </w:rPr>
        <w:t>过程中，我将尊重评审决定，并按要求完成相关的答辩环节，确保</w:t>
      </w:r>
      <w:r>
        <w:rPr>
          <w:rFonts w:hint="eastAsia" w:ascii="Times New Roman" w:hAnsi="Times New Roman" w:cs="Times New Roman"/>
        </w:rPr>
        <w:t>活动</w:t>
      </w:r>
      <w:r>
        <w:rPr>
          <w:rFonts w:ascii="Times New Roman" w:hAnsi="Times New Roman" w:cs="Times New Roman"/>
        </w:rPr>
        <w:t>过程顺利进行。</w:t>
      </w:r>
    </w:p>
    <w:p w14:paraId="1A6965A5">
      <w:pPr>
        <w:numPr>
          <w:ilvl w:val="0"/>
          <w:numId w:val="7"/>
        </w:numPr>
        <w:spacing w:line="480" w:lineRule="exact"/>
        <w:ind w:firstLine="562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遵守</w:t>
      </w:r>
      <w:r>
        <w:rPr>
          <w:rFonts w:hint="eastAsia" w:ascii="Times New Roman" w:hAnsi="Times New Roman" w:cs="Times New Roman"/>
          <w:b/>
          <w:bCs/>
        </w:rPr>
        <w:t>活动</w:t>
      </w:r>
      <w:r>
        <w:rPr>
          <w:rFonts w:ascii="Times New Roman" w:hAnsi="Times New Roman" w:cs="Times New Roman"/>
          <w:b/>
          <w:bCs/>
        </w:rPr>
        <w:t>组织方要求</w:t>
      </w:r>
      <w:r>
        <w:rPr>
          <w:rFonts w:ascii="Times New Roman" w:hAnsi="Times New Roman" w:cs="Times New Roman"/>
        </w:rPr>
        <w:t>：我将按照</w:t>
      </w:r>
      <w:r>
        <w:rPr>
          <w:rFonts w:hint="eastAsia" w:ascii="Times New Roman" w:hAnsi="Times New Roman" w:cs="Times New Roman"/>
        </w:rPr>
        <w:t>活动</w:t>
      </w:r>
      <w:r>
        <w:rPr>
          <w:rFonts w:ascii="Times New Roman" w:hAnsi="Times New Roman" w:cs="Times New Roman"/>
        </w:rPr>
        <w:t>组织方的要求，按时参加相关活动，并配合组织方进行必要的后续工作，如作品展示、宣传等。</w:t>
      </w:r>
    </w:p>
    <w:p w14:paraId="67881ACC">
      <w:pPr>
        <w:numPr>
          <w:ilvl w:val="0"/>
          <w:numId w:val="7"/>
        </w:numPr>
        <w:spacing w:line="480" w:lineRule="exact"/>
        <w:ind w:firstLine="562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承担相应责任</w:t>
      </w:r>
      <w:r>
        <w:rPr>
          <w:rFonts w:ascii="Times New Roman" w:hAnsi="Times New Roman" w:cs="Times New Roman"/>
        </w:rPr>
        <w:t>：若在</w:t>
      </w:r>
      <w:r>
        <w:rPr>
          <w:rFonts w:hint="eastAsia" w:ascii="Times New Roman" w:hAnsi="Times New Roman" w:cs="Times New Roman"/>
        </w:rPr>
        <w:t>活动</w:t>
      </w:r>
      <w:r>
        <w:rPr>
          <w:rFonts w:ascii="Times New Roman" w:hAnsi="Times New Roman" w:cs="Times New Roman"/>
        </w:rPr>
        <w:t>过程中违反上述承诺，导致不良后果，我愿意承担相应的法律责任及</w:t>
      </w:r>
      <w:r>
        <w:rPr>
          <w:rFonts w:hint="eastAsia" w:ascii="Times New Roman" w:hAnsi="Times New Roman" w:cs="Times New Roman"/>
        </w:rPr>
        <w:t>活动</w:t>
      </w:r>
      <w:r>
        <w:rPr>
          <w:rFonts w:ascii="Times New Roman" w:hAnsi="Times New Roman" w:cs="Times New Roman"/>
        </w:rPr>
        <w:t>组织方的处理结果。</w:t>
      </w:r>
    </w:p>
    <w:p w14:paraId="37F0B13D">
      <w:pPr>
        <w:spacing w:line="480" w:lineRule="exact"/>
        <w:ind w:left="560" w:leftChars="200"/>
        <w:rPr>
          <w:rFonts w:ascii="Times New Roman" w:hAnsi="Times New Roman" w:cs="Times New Roman"/>
        </w:rPr>
      </w:pPr>
    </w:p>
    <w:p w14:paraId="1C7661B6">
      <w:pPr>
        <w:spacing w:line="480" w:lineRule="exact"/>
        <w:ind w:left="560" w:leftChars="200"/>
        <w:rPr>
          <w:rFonts w:ascii="Times New Roman" w:hAnsi="Times New Roman" w:cs="Times New Roman"/>
        </w:rPr>
      </w:pPr>
    </w:p>
    <w:p w14:paraId="7B3E1CEF">
      <w:pPr>
        <w:spacing w:line="480" w:lineRule="exact"/>
        <w:ind w:firstLine="562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参</w:t>
      </w:r>
      <w:r>
        <w:rPr>
          <w:rFonts w:hint="eastAsia" w:ascii="Times New Roman" w:hAnsi="Times New Roman" w:cs="Times New Roman"/>
          <w:b/>
          <w:bCs/>
        </w:rPr>
        <w:t>展学生</w:t>
      </w:r>
      <w:r>
        <w:rPr>
          <w:rFonts w:ascii="Times New Roman" w:hAnsi="Times New Roman" w:cs="Times New Roman"/>
        </w:rPr>
        <w:t xml:space="preserve">：__________          </w:t>
      </w:r>
      <w:r>
        <w:rPr>
          <w:rFonts w:ascii="Times New Roman" w:hAnsi="Times New Roman" w:cs="Times New Roman"/>
          <w:b/>
          <w:bCs/>
        </w:rPr>
        <w:t>日    期</w:t>
      </w:r>
      <w:r>
        <w:rPr>
          <w:rFonts w:ascii="Times New Roman" w:hAnsi="Times New Roman" w:cs="Times New Roman"/>
        </w:rPr>
        <w:t>：__________</w:t>
      </w:r>
    </w:p>
    <w:p w14:paraId="4FF4454D">
      <w:pPr>
        <w:spacing w:line="480" w:lineRule="exact"/>
        <w:rPr>
          <w:rFonts w:ascii="Times New Roman" w:hAnsi="Times New Roman" w:cs="Times New Roman"/>
        </w:rPr>
        <w:sectPr>
          <w:footerReference r:id="rId6" w:type="default"/>
          <w:pgSz w:w="11906" w:h="16838"/>
          <w:pgMar w:top="1134" w:right="1701" w:bottom="1134" w:left="1701" w:header="851" w:footer="992" w:gutter="0"/>
          <w:cols w:space="425" w:num="1"/>
          <w:docGrid w:type="lines" w:linePitch="312" w:charSpace="0"/>
        </w:sectPr>
      </w:pPr>
    </w:p>
    <w:p w14:paraId="71BE83F3">
      <w:pPr>
        <w:jc w:val="center"/>
        <w:outlineLvl w:val="0"/>
        <w:rPr>
          <w:rFonts w:ascii="Times New Roman" w:hAnsi="Times New Roman" w:eastAsia="方正公文小标宋" w:cs="Times New Roman"/>
          <w:b/>
          <w:bCs/>
          <w:sz w:val="32"/>
        </w:rPr>
      </w:pPr>
      <w:r>
        <w:rPr>
          <w:rFonts w:ascii="Times New Roman" w:hAnsi="Times New Roman" w:eastAsia="方正公文小标宋" w:cs="Times New Roman"/>
          <w:b/>
          <w:bCs/>
          <w:sz w:val="32"/>
        </w:rPr>
        <w:t>第一届广西</w:t>
      </w:r>
      <w:r>
        <w:rPr>
          <w:rFonts w:hint="eastAsia" w:ascii="Times New Roman" w:hAnsi="Times New Roman" w:eastAsia="方正公文小标宋" w:cs="Times New Roman"/>
          <w:b/>
          <w:bCs/>
          <w:sz w:val="32"/>
        </w:rPr>
        <w:t>高中生</w:t>
      </w:r>
      <w:r>
        <w:rPr>
          <w:rFonts w:ascii="Times New Roman" w:hAnsi="Times New Roman" w:eastAsia="方正公文小标宋" w:cs="Times New Roman"/>
          <w:b/>
          <w:bCs/>
          <w:sz w:val="32"/>
        </w:rPr>
        <w:t>数学实验成果交流与展示活动</w:t>
      </w:r>
    </w:p>
    <w:p w14:paraId="687F2122">
      <w:pPr>
        <w:jc w:val="center"/>
        <w:outlineLvl w:val="0"/>
        <w:rPr>
          <w:rFonts w:ascii="Times New Roman" w:hAnsi="Times New Roman" w:eastAsia="方正公文小标宋" w:cs="Times New Roman"/>
          <w:b/>
          <w:bCs/>
          <w:sz w:val="32"/>
        </w:rPr>
      </w:pPr>
      <w:r>
        <w:rPr>
          <w:rFonts w:hint="eastAsia" w:ascii="Times New Roman" w:hAnsi="Times New Roman" w:eastAsia="方正公文小标宋" w:cs="Times New Roman"/>
          <w:b/>
          <w:bCs/>
          <w:sz w:val="32"/>
        </w:rPr>
        <w:t>指导教师</w:t>
      </w:r>
      <w:r>
        <w:rPr>
          <w:rFonts w:ascii="Times New Roman" w:hAnsi="Times New Roman" w:eastAsia="方正公文小标宋" w:cs="Times New Roman"/>
          <w:b/>
          <w:bCs/>
          <w:sz w:val="32"/>
        </w:rPr>
        <w:t>承诺书</w:t>
      </w:r>
    </w:p>
    <w:p w14:paraId="479B9ADC">
      <w:pPr>
        <w:spacing w:line="480" w:lineRule="exact"/>
        <w:ind w:firstLine="560" w:firstLineChars="200"/>
        <w:rPr>
          <w:rFonts w:ascii="Times New Roman" w:hAnsi="Times New Roman" w:cs="Times New Roman"/>
        </w:rPr>
      </w:pPr>
    </w:p>
    <w:p w14:paraId="2DF0BF6C">
      <w:pPr>
        <w:spacing w:line="480" w:lineRule="exac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　　</w:t>
      </w:r>
      <w:r>
        <w:rPr>
          <w:rFonts w:ascii="Times New Roman" w:hAnsi="Times New Roman" w:cs="Times New Roman"/>
        </w:rPr>
        <w:t>本人作为学生</w:t>
      </w:r>
      <w:r>
        <w:rPr>
          <w:rFonts w:hint="eastAsia" w:ascii="Times New Roman" w:hAnsi="Times New Roman" w:cs="Times New Roman"/>
        </w:rPr>
        <w:t>：</w:t>
      </w:r>
      <w:r>
        <w:rPr>
          <w:rFonts w:ascii="Times New Roman" w:hAnsi="Times New Roman" w:cs="Times New Roman"/>
          <w:u w:val="single"/>
        </w:rPr>
        <w:t xml:space="preserve">     </w:t>
      </w:r>
      <w:r>
        <w:rPr>
          <w:rFonts w:hint="eastAsia" w:ascii="Times New Roman" w:hAnsi="Times New Roman" w:cs="Times New Roman"/>
          <w:u w:val="single"/>
        </w:rPr>
        <w:t xml:space="preserve">   </w:t>
      </w:r>
      <w:r>
        <w:rPr>
          <w:rFonts w:ascii="Times New Roman" w:hAnsi="Times New Roman" w:cs="Times New Roman"/>
          <w:u w:val="single"/>
        </w:rPr>
        <w:t xml:space="preserve">       </w:t>
      </w:r>
      <w:r>
        <w:rPr>
          <w:rFonts w:hint="eastAsia" w:ascii="Times New Roman" w:hAnsi="Times New Roman" w:cs="Times New Roman"/>
          <w:u w:val="single"/>
        </w:rPr>
        <w:t xml:space="preserve">  </w:t>
      </w:r>
      <w:r>
        <w:rPr>
          <w:rFonts w:ascii="Times New Roman" w:hAnsi="Times New Roman" w:cs="Times New Roman"/>
          <w:u w:val="single"/>
        </w:rPr>
        <w:t xml:space="preserve">  </w:t>
      </w:r>
      <w:r>
        <w:rPr>
          <w:rFonts w:hint="eastAsia" w:ascii="Times New Roman" w:hAnsi="Times New Roman" w:cs="Times New Roman"/>
          <w:u w:val="single"/>
        </w:rPr>
        <w:t>　　　</w:t>
      </w: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</w:rPr>
        <w:t>的指导教师，郑重承诺：</w:t>
      </w:r>
    </w:p>
    <w:p w14:paraId="09EC80B4">
      <w:pPr>
        <w:spacing w:line="480" w:lineRule="exact"/>
        <w:ind w:firstLine="560" w:firstLineChars="200"/>
        <w:rPr>
          <w:rFonts w:ascii="Times New Roman" w:hAnsi="Times New Roman" w:cs="Times New Roman"/>
        </w:rPr>
      </w:pPr>
    </w:p>
    <w:p w14:paraId="4148A2C7">
      <w:pPr>
        <w:spacing w:line="480" w:lineRule="exact"/>
        <w:ind w:firstLine="56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在指导学生的过程中，我将始终坚持学术道德，秉持公正、客观的态度，确保学生的学术研究遵循学术诚信原则。</w:t>
      </w:r>
    </w:p>
    <w:p w14:paraId="7D159EF4">
      <w:pPr>
        <w:spacing w:line="480" w:lineRule="exact"/>
        <w:ind w:firstLine="56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我将为学生提供</w:t>
      </w:r>
      <w:r>
        <w:rPr>
          <w:rFonts w:hint="eastAsia" w:ascii="Times New Roman" w:hAnsi="Times New Roman" w:cs="Times New Roman"/>
        </w:rPr>
        <w:t>活动前</w:t>
      </w:r>
      <w:r>
        <w:rPr>
          <w:rFonts w:ascii="Times New Roman" w:hAnsi="Times New Roman" w:cs="Times New Roman"/>
        </w:rPr>
        <w:t>指导</w:t>
      </w:r>
      <w:r>
        <w:rPr>
          <w:rFonts w:hint="eastAsia" w:ascii="Times New Roman" w:hAnsi="Times New Roman" w:cs="Times New Roman"/>
        </w:rPr>
        <w:t>，但我不参与活动过程中学生的实验过程和问题解决。</w:t>
      </w:r>
    </w:p>
    <w:p w14:paraId="680CFB53">
      <w:pPr>
        <w:spacing w:line="480" w:lineRule="exact"/>
        <w:ind w:firstLine="56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我意识到作为指导教师，承担着教育和引导学生遵守学术诚信的责任。如发现学生存在学术不端行为，我将及时采取措施，确保学术规范和道德得到维护。</w:t>
      </w:r>
    </w:p>
    <w:p w14:paraId="2E60A4EC">
      <w:pPr>
        <w:spacing w:line="480" w:lineRule="exact"/>
        <w:ind w:left="560" w:left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4. 我将要求学生遵守组委会的要求开展活动</w:t>
      </w:r>
      <w:r>
        <w:rPr>
          <w:rFonts w:ascii="Times New Roman" w:hAnsi="Times New Roman" w:cs="Times New Roman"/>
        </w:rPr>
        <w:t>，</w:t>
      </w:r>
      <w:r>
        <w:rPr>
          <w:rFonts w:hint="eastAsia" w:ascii="Times New Roman" w:hAnsi="Times New Roman" w:cs="Times New Roman"/>
        </w:rPr>
        <w:t>如本人和所带参</w:t>
      </w:r>
    </w:p>
    <w:p w14:paraId="4184D5A4">
      <w:pPr>
        <w:spacing w:line="480" w:lineRule="exac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加队员出现违规违纪行为</w:t>
      </w:r>
      <w:r>
        <w:rPr>
          <w:rFonts w:ascii="Times New Roman" w:hAnsi="Times New Roman" w:cs="Times New Roman"/>
        </w:rPr>
        <w:t>导致不良后果，我愿意承</w:t>
      </w:r>
      <w:r>
        <w:rPr>
          <w:rFonts w:hint="eastAsia" w:ascii="Times New Roman" w:hAnsi="Times New Roman" w:cs="Times New Roman"/>
        </w:rPr>
        <w:t>担</w:t>
      </w:r>
      <w:r>
        <w:rPr>
          <w:rFonts w:ascii="Times New Roman" w:hAnsi="Times New Roman" w:cs="Times New Roman"/>
        </w:rPr>
        <w:t>相应的法律责任及</w:t>
      </w:r>
      <w:r>
        <w:rPr>
          <w:rFonts w:hint="eastAsia" w:ascii="Times New Roman" w:hAnsi="Times New Roman" w:cs="Times New Roman"/>
        </w:rPr>
        <w:t>活动</w:t>
      </w:r>
      <w:r>
        <w:rPr>
          <w:rFonts w:ascii="Times New Roman" w:hAnsi="Times New Roman" w:cs="Times New Roman"/>
        </w:rPr>
        <w:t>组织方的处理</w:t>
      </w:r>
      <w:r>
        <w:rPr>
          <w:rFonts w:hint="eastAsia" w:ascii="Times New Roman" w:hAnsi="Times New Roman" w:cs="Times New Roman"/>
        </w:rPr>
        <w:t>结果</w:t>
      </w:r>
      <w:r>
        <w:rPr>
          <w:rFonts w:ascii="Times New Roman" w:hAnsi="Times New Roman" w:cs="Times New Roman"/>
        </w:rPr>
        <w:t>。</w:t>
      </w:r>
    </w:p>
    <w:p w14:paraId="6906441D">
      <w:pPr>
        <w:spacing w:line="480" w:lineRule="exact"/>
        <w:ind w:firstLine="560" w:firstLineChars="200"/>
        <w:rPr>
          <w:rFonts w:ascii="Times New Roman" w:hAnsi="Times New Roman" w:cs="Times New Roman"/>
        </w:rPr>
      </w:pPr>
    </w:p>
    <w:p w14:paraId="23B00E05">
      <w:pPr>
        <w:spacing w:line="480" w:lineRule="exact"/>
        <w:ind w:firstLine="560" w:firstLineChars="200"/>
        <w:rPr>
          <w:rFonts w:ascii="Times New Roman" w:hAnsi="Times New Roman" w:cs="Times New Roman"/>
        </w:rPr>
      </w:pPr>
    </w:p>
    <w:p w14:paraId="4B596139">
      <w:pPr>
        <w:spacing w:line="480" w:lineRule="exact"/>
        <w:ind w:firstLine="560" w:firstLineChars="200"/>
        <w:rPr>
          <w:rFonts w:ascii="Times New Roman" w:hAnsi="Times New Roman" w:cs="Times New Roman"/>
        </w:rPr>
      </w:pPr>
    </w:p>
    <w:p w14:paraId="33C09B63">
      <w:pPr>
        <w:spacing w:line="480" w:lineRule="exact"/>
        <w:ind w:firstLine="560" w:firstLineChars="200"/>
        <w:rPr>
          <w:rFonts w:ascii="Times New Roman" w:hAnsi="Times New Roman" w:cs="Times New Roman"/>
        </w:rPr>
      </w:pPr>
    </w:p>
    <w:p w14:paraId="0F7CF396">
      <w:pPr>
        <w:spacing w:line="480" w:lineRule="exact"/>
        <w:ind w:firstLine="560" w:firstLineChars="200"/>
        <w:rPr>
          <w:rFonts w:ascii="Times New Roman" w:hAnsi="Times New Roman" w:cs="Times New Roman"/>
        </w:rPr>
      </w:pPr>
    </w:p>
    <w:p w14:paraId="4B8EF111">
      <w:pPr>
        <w:spacing w:line="480" w:lineRule="exact"/>
        <w:ind w:firstLine="562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指导教师</w:t>
      </w:r>
      <w:r>
        <w:rPr>
          <w:rFonts w:ascii="Times New Roman" w:hAnsi="Times New Roman" w:cs="Times New Roman"/>
        </w:rPr>
        <w:t xml:space="preserve">：__________        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  <w:b/>
          <w:bCs/>
        </w:rPr>
        <w:t>日    期</w:t>
      </w:r>
      <w:r>
        <w:rPr>
          <w:rFonts w:ascii="Times New Roman" w:hAnsi="Times New Roman" w:cs="Times New Roman"/>
        </w:rPr>
        <w:t>：__________</w:t>
      </w:r>
    </w:p>
    <w:p w14:paraId="79988FEB">
      <w:pPr>
        <w:widowControl/>
        <w:rPr>
          <w:rFonts w:ascii="Times New Roman" w:hAnsi="Times New Roman" w:cs="Times New Roman"/>
          <w:kern w:val="0"/>
          <w:sz w:val="27"/>
          <w:szCs w:val="27"/>
        </w:rPr>
      </w:pPr>
    </w:p>
    <w:p w14:paraId="7E6C939E">
      <w:pPr>
        <w:outlineLvl w:val="0"/>
        <w:rPr>
          <w:rFonts w:ascii="Times New Roman" w:hAnsi="Times New Roman" w:eastAsia="方正公文小标宋" w:cs="Times New Roman"/>
          <w:b/>
          <w:bCs/>
          <w:sz w:val="32"/>
        </w:rPr>
        <w:sectPr>
          <w:footerReference r:id="rId7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70CBA6B3">
      <w:pPr>
        <w:jc w:val="left"/>
        <w:outlineLvl w:val="0"/>
        <w:rPr>
          <w:rFonts w:ascii="Times New Roman" w:hAnsi="Times New Roman" w:eastAsia="方正公文小标宋" w:cs="Times New Roman"/>
          <w:b/>
          <w:bCs/>
          <w:sz w:val="32"/>
        </w:rPr>
      </w:pPr>
      <w:r>
        <w:rPr>
          <w:rFonts w:ascii="Times New Roman" w:hAnsi="Times New Roman" w:eastAsia="方正公文小标宋" w:cs="Times New Roman"/>
          <w:b/>
          <w:bCs/>
          <w:sz w:val="32"/>
        </w:rPr>
        <w:t>附件</w:t>
      </w:r>
      <w:r>
        <w:rPr>
          <w:rFonts w:hint="eastAsia" w:ascii="Times New Roman" w:hAnsi="Times New Roman" w:eastAsia="方正公文小标宋" w:cs="Times New Roman"/>
          <w:b/>
          <w:bCs/>
          <w:sz w:val="32"/>
        </w:rPr>
        <w:t>二</w:t>
      </w:r>
      <w:r>
        <w:rPr>
          <w:rFonts w:ascii="Times New Roman" w:hAnsi="Times New Roman" w:eastAsia="方正公文小标宋" w:cs="Times New Roman"/>
          <w:b/>
          <w:bCs/>
          <w:sz w:val="32"/>
        </w:rPr>
        <w:t>：</w:t>
      </w:r>
    </w:p>
    <w:p w14:paraId="6923862F">
      <w:pPr>
        <w:jc w:val="center"/>
        <w:outlineLvl w:val="0"/>
        <w:rPr>
          <w:rFonts w:ascii="Times New Roman" w:hAnsi="Times New Roman" w:eastAsia="方正公文小标宋" w:cs="Times New Roman"/>
          <w:b/>
          <w:bCs/>
          <w:sz w:val="32"/>
        </w:rPr>
      </w:pPr>
    </w:p>
    <w:p w14:paraId="3CF65B84">
      <w:pPr>
        <w:jc w:val="center"/>
        <w:outlineLvl w:val="0"/>
        <w:rPr>
          <w:rFonts w:ascii="Times New Roman" w:hAnsi="Times New Roman" w:eastAsia="方正公文小标宋" w:cs="Times New Roman"/>
          <w:b/>
          <w:bCs/>
          <w:sz w:val="32"/>
        </w:rPr>
      </w:pPr>
      <w:r>
        <w:rPr>
          <w:rFonts w:ascii="Times New Roman" w:hAnsi="Times New Roman" w:eastAsia="方正公文小标宋" w:cs="Times New Roman"/>
          <w:b/>
          <w:bCs/>
          <w:sz w:val="32"/>
        </w:rPr>
        <w:t>第一届广西</w:t>
      </w:r>
      <w:r>
        <w:rPr>
          <w:rFonts w:hint="eastAsia" w:ascii="Times New Roman" w:hAnsi="Times New Roman" w:eastAsia="方正公文小标宋" w:cs="Times New Roman"/>
          <w:b/>
          <w:bCs/>
          <w:sz w:val="32"/>
        </w:rPr>
        <w:t>高中生</w:t>
      </w:r>
      <w:r>
        <w:rPr>
          <w:rFonts w:ascii="Times New Roman" w:hAnsi="Times New Roman" w:eastAsia="方正公文小标宋" w:cs="Times New Roman"/>
          <w:b/>
          <w:bCs/>
          <w:sz w:val="32"/>
        </w:rPr>
        <w:t>数学实验成果交流与展示活动</w:t>
      </w:r>
    </w:p>
    <w:p w14:paraId="127DC259">
      <w:pPr>
        <w:jc w:val="center"/>
        <w:outlineLvl w:val="0"/>
        <w:rPr>
          <w:rFonts w:ascii="Times New Roman" w:hAnsi="Times New Roman" w:eastAsia="方正公文小标宋" w:cs="Times New Roman"/>
          <w:b/>
          <w:bCs/>
          <w:sz w:val="32"/>
        </w:rPr>
      </w:pPr>
      <w:r>
        <w:rPr>
          <w:rFonts w:ascii="Times New Roman" w:hAnsi="Times New Roman" w:eastAsia="方正公文小标宋" w:cs="Times New Roman"/>
          <w:b/>
          <w:bCs/>
          <w:sz w:val="32"/>
        </w:rPr>
        <w:t>实验报告书</w:t>
      </w:r>
    </w:p>
    <w:tbl>
      <w:tblPr>
        <w:tblStyle w:val="17"/>
        <w:tblpPr w:leftFromText="180" w:rightFromText="180" w:vertAnchor="text" w:horzAnchor="page" w:tblpXSpec="center" w:tblpY="1357"/>
        <w:tblOverlap w:val="never"/>
        <w:tblW w:w="65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9"/>
        <w:gridCol w:w="3879"/>
      </w:tblGrid>
      <w:tr w14:paraId="6C488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2699" w:type="dxa"/>
            <w:vAlign w:val="center"/>
          </w:tcPr>
          <w:p w14:paraId="40DEEDAD">
            <w:pPr>
              <w:jc w:val="center"/>
              <w:outlineLvl w:val="0"/>
              <w:rPr>
                <w:rFonts w:ascii="Times New Roman" w:hAnsi="Times New Roman" w:eastAsia="方正公文小标宋" w:cs="Times New Roman"/>
                <w:b/>
                <w:bCs/>
                <w:sz w:val="32"/>
              </w:rPr>
            </w:pPr>
            <w:r>
              <w:rPr>
                <w:rFonts w:ascii="Times New Roman" w:hAnsi="Times New Roman" w:eastAsia="方正公文小标宋" w:cs="Times New Roman"/>
                <w:b/>
                <w:bCs/>
                <w:sz w:val="32"/>
              </w:rPr>
              <w:t>实验名称</w:t>
            </w:r>
          </w:p>
        </w:tc>
        <w:tc>
          <w:tcPr>
            <w:tcW w:w="3879" w:type="dxa"/>
            <w:vAlign w:val="center"/>
          </w:tcPr>
          <w:p w14:paraId="7A87740C">
            <w:pPr>
              <w:jc w:val="center"/>
              <w:outlineLvl w:val="0"/>
              <w:rPr>
                <w:rFonts w:ascii="Times New Roman" w:hAnsi="Times New Roman" w:eastAsia="方正公文小标宋" w:cs="Times New Roman"/>
                <w:sz w:val="32"/>
              </w:rPr>
            </w:pPr>
          </w:p>
        </w:tc>
      </w:tr>
      <w:tr w14:paraId="70C247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2699" w:type="dxa"/>
          </w:tcPr>
          <w:p w14:paraId="468628BF">
            <w:pPr>
              <w:jc w:val="center"/>
              <w:outlineLvl w:val="0"/>
              <w:rPr>
                <w:rFonts w:ascii="Times New Roman" w:hAnsi="Times New Roman" w:eastAsia="方正公文小标宋" w:cs="Times New Roman"/>
                <w:b/>
                <w:bCs/>
                <w:sz w:val="32"/>
              </w:rPr>
            </w:pPr>
            <w:r>
              <w:rPr>
                <w:rFonts w:ascii="Times New Roman" w:hAnsi="Times New Roman" w:eastAsia="方正公文小标宋" w:cs="Times New Roman"/>
                <w:b/>
                <w:bCs/>
                <w:sz w:val="32"/>
              </w:rPr>
              <w:t>参</w:t>
            </w:r>
            <w:r>
              <w:rPr>
                <w:rFonts w:hint="eastAsia" w:ascii="Times New Roman" w:hAnsi="Times New Roman" w:eastAsia="方正公文小标宋" w:cs="Times New Roman"/>
                <w:b/>
                <w:bCs/>
                <w:sz w:val="32"/>
              </w:rPr>
              <w:t>展</w:t>
            </w:r>
            <w:r>
              <w:rPr>
                <w:rFonts w:ascii="Times New Roman" w:hAnsi="Times New Roman" w:eastAsia="方正公文小标宋" w:cs="Times New Roman"/>
                <w:b/>
                <w:bCs/>
                <w:sz w:val="32"/>
              </w:rPr>
              <w:t>队员</w:t>
            </w:r>
          </w:p>
        </w:tc>
        <w:tc>
          <w:tcPr>
            <w:tcW w:w="3879" w:type="dxa"/>
          </w:tcPr>
          <w:p w14:paraId="66FD9FE1">
            <w:pPr>
              <w:jc w:val="center"/>
              <w:outlineLvl w:val="0"/>
              <w:rPr>
                <w:rFonts w:ascii="Times New Roman" w:hAnsi="Times New Roman" w:eastAsia="方正公文小标宋" w:cs="Times New Roman"/>
                <w:sz w:val="32"/>
              </w:rPr>
            </w:pPr>
          </w:p>
        </w:tc>
      </w:tr>
      <w:tr w14:paraId="116FAD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1" w:hRule="atLeast"/>
          <w:jc w:val="center"/>
        </w:trPr>
        <w:tc>
          <w:tcPr>
            <w:tcW w:w="2699" w:type="dxa"/>
          </w:tcPr>
          <w:p w14:paraId="7E568C32">
            <w:pPr>
              <w:jc w:val="center"/>
              <w:outlineLvl w:val="0"/>
              <w:rPr>
                <w:rFonts w:ascii="Times New Roman" w:hAnsi="Times New Roman" w:eastAsia="方正公文小标宋" w:cs="Times New Roman"/>
                <w:b/>
                <w:bCs/>
                <w:sz w:val="32"/>
              </w:rPr>
            </w:pPr>
            <w:r>
              <w:rPr>
                <w:rFonts w:ascii="Times New Roman" w:hAnsi="Times New Roman" w:eastAsia="方正公文小标宋" w:cs="Times New Roman"/>
                <w:b/>
                <w:bCs/>
                <w:sz w:val="32"/>
              </w:rPr>
              <w:t>指导</w:t>
            </w:r>
            <w:r>
              <w:rPr>
                <w:rFonts w:hint="eastAsia" w:ascii="Times New Roman" w:hAnsi="Times New Roman" w:eastAsia="方正公文小标宋" w:cs="Times New Roman"/>
                <w:b/>
                <w:bCs/>
                <w:sz w:val="32"/>
              </w:rPr>
              <w:t>教</w:t>
            </w:r>
            <w:r>
              <w:rPr>
                <w:rFonts w:ascii="Times New Roman" w:hAnsi="Times New Roman" w:eastAsia="方正公文小标宋" w:cs="Times New Roman"/>
                <w:b/>
                <w:bCs/>
                <w:sz w:val="32"/>
              </w:rPr>
              <w:t>师</w:t>
            </w:r>
          </w:p>
        </w:tc>
        <w:tc>
          <w:tcPr>
            <w:tcW w:w="3879" w:type="dxa"/>
          </w:tcPr>
          <w:p w14:paraId="27674027">
            <w:pPr>
              <w:jc w:val="center"/>
              <w:outlineLvl w:val="0"/>
              <w:rPr>
                <w:rFonts w:ascii="Times New Roman" w:hAnsi="Times New Roman" w:eastAsia="方正公文小标宋" w:cs="Times New Roman"/>
                <w:sz w:val="32"/>
              </w:rPr>
            </w:pPr>
          </w:p>
        </w:tc>
      </w:tr>
      <w:tr w14:paraId="19FC2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2699" w:type="dxa"/>
          </w:tcPr>
          <w:p w14:paraId="7E56746C">
            <w:pPr>
              <w:jc w:val="center"/>
              <w:outlineLvl w:val="0"/>
              <w:rPr>
                <w:rFonts w:ascii="Times New Roman" w:hAnsi="Times New Roman" w:eastAsia="方正公文小标宋" w:cs="Times New Roman"/>
                <w:b/>
                <w:bCs/>
                <w:sz w:val="32"/>
              </w:rPr>
            </w:pPr>
            <w:r>
              <w:rPr>
                <w:rFonts w:ascii="Times New Roman" w:hAnsi="Times New Roman" w:eastAsia="方正公文小标宋" w:cs="Times New Roman"/>
                <w:b/>
                <w:bCs/>
                <w:sz w:val="32"/>
              </w:rPr>
              <w:t>学校</w:t>
            </w:r>
            <w:r>
              <w:rPr>
                <w:rFonts w:hint="eastAsia" w:ascii="Times New Roman" w:hAnsi="Times New Roman" w:eastAsia="方正公文小标宋" w:cs="Times New Roman"/>
                <w:b/>
                <w:bCs/>
                <w:sz w:val="32"/>
              </w:rPr>
              <w:t>（盖公章）</w:t>
            </w:r>
          </w:p>
        </w:tc>
        <w:tc>
          <w:tcPr>
            <w:tcW w:w="3879" w:type="dxa"/>
          </w:tcPr>
          <w:p w14:paraId="1116BD7A">
            <w:pPr>
              <w:jc w:val="center"/>
              <w:outlineLvl w:val="0"/>
              <w:rPr>
                <w:rFonts w:ascii="Times New Roman" w:hAnsi="Times New Roman" w:eastAsia="方正公文小标宋" w:cs="Times New Roman"/>
                <w:sz w:val="32"/>
              </w:rPr>
            </w:pPr>
            <w:r>
              <w:rPr>
                <w:rFonts w:hint="eastAsia" w:ascii="Times New Roman" w:hAnsi="Times New Roman" w:eastAsia="方正公文小标宋" w:cs="Times New Roman"/>
                <w:sz w:val="24"/>
                <w:szCs w:val="24"/>
              </w:rPr>
              <w:t>（要与盖章的名称一致）</w:t>
            </w:r>
            <w:r>
              <w:rPr>
                <w:rFonts w:ascii="Times New Roman" w:hAnsi="Times New Roman" w:eastAsia="方正公文小标宋" w:cs="Times New Roman"/>
                <w:sz w:val="32"/>
              </w:rPr>
              <w:t xml:space="preserve">                     </w:t>
            </w:r>
          </w:p>
        </w:tc>
      </w:tr>
      <w:tr w14:paraId="6E0D1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2699" w:type="dxa"/>
          </w:tcPr>
          <w:p w14:paraId="0B5AFB31">
            <w:pPr>
              <w:jc w:val="center"/>
              <w:outlineLvl w:val="0"/>
              <w:rPr>
                <w:rFonts w:ascii="Times New Roman" w:hAnsi="Times New Roman" w:eastAsia="方正公文小标宋" w:cs="Times New Roman"/>
                <w:b/>
                <w:bCs/>
                <w:sz w:val="32"/>
              </w:rPr>
            </w:pPr>
            <w:r>
              <w:rPr>
                <w:rFonts w:ascii="Times New Roman" w:hAnsi="Times New Roman" w:eastAsia="方正公文小标宋" w:cs="Times New Roman"/>
                <w:b/>
                <w:bCs/>
                <w:sz w:val="32"/>
              </w:rPr>
              <w:t>提交日期</w:t>
            </w:r>
          </w:p>
        </w:tc>
        <w:tc>
          <w:tcPr>
            <w:tcW w:w="3879" w:type="dxa"/>
          </w:tcPr>
          <w:p w14:paraId="2506BC21">
            <w:pPr>
              <w:jc w:val="center"/>
              <w:outlineLvl w:val="0"/>
              <w:rPr>
                <w:rFonts w:ascii="Times New Roman" w:hAnsi="Times New Roman" w:eastAsia="方正公文小标宋" w:cs="Times New Roman"/>
                <w:sz w:val="32"/>
              </w:rPr>
            </w:pPr>
          </w:p>
        </w:tc>
      </w:tr>
    </w:tbl>
    <w:p w14:paraId="6292C27E">
      <w:pPr>
        <w:spacing w:line="480" w:lineRule="exact"/>
        <w:ind w:firstLine="560" w:firstLineChars="200"/>
        <w:rPr>
          <w:rFonts w:ascii="Times New Roman" w:hAnsi="Times New Roman" w:cs="Times New Roman"/>
        </w:rPr>
      </w:pPr>
    </w:p>
    <w:p w14:paraId="26CE48EF">
      <w:pPr>
        <w:spacing w:line="480" w:lineRule="exact"/>
        <w:ind w:firstLine="560" w:firstLineChars="200"/>
        <w:rPr>
          <w:rFonts w:ascii="Times New Roman" w:hAnsi="Times New Roman" w:cs="Times New Roman"/>
        </w:rPr>
      </w:pPr>
    </w:p>
    <w:p w14:paraId="1735239C">
      <w:pPr>
        <w:spacing w:line="480" w:lineRule="exact"/>
        <w:rPr>
          <w:rFonts w:ascii="Times New Roman" w:hAnsi="Times New Roman" w:cs="Times New Roman"/>
        </w:rPr>
      </w:pPr>
    </w:p>
    <w:p w14:paraId="683B275F">
      <w:pPr>
        <w:spacing w:line="480" w:lineRule="exact"/>
        <w:rPr>
          <w:rFonts w:ascii="Times New Roman" w:hAnsi="Times New Roman" w:cs="Times New Roman"/>
        </w:rPr>
      </w:pPr>
    </w:p>
    <w:p w14:paraId="10590033">
      <w:pPr>
        <w:spacing w:line="480" w:lineRule="exact"/>
        <w:rPr>
          <w:rFonts w:ascii="Times New Roman" w:hAnsi="Times New Roman" w:cs="Times New Roman"/>
        </w:rPr>
      </w:pPr>
    </w:p>
    <w:p w14:paraId="72B0B949">
      <w:pPr>
        <w:spacing w:line="480" w:lineRule="exact"/>
        <w:rPr>
          <w:rFonts w:ascii="Times New Roman" w:hAnsi="Times New Roman" w:cs="Times New Roman"/>
        </w:rPr>
      </w:pPr>
    </w:p>
    <w:p w14:paraId="510AB2AD">
      <w:pPr>
        <w:spacing w:line="480" w:lineRule="exact"/>
        <w:rPr>
          <w:rFonts w:ascii="Times New Roman" w:hAnsi="Times New Roman" w:cs="Times New Roman"/>
        </w:rPr>
      </w:pPr>
    </w:p>
    <w:p w14:paraId="2E6169CD">
      <w:pPr>
        <w:spacing w:line="480" w:lineRule="exact"/>
        <w:rPr>
          <w:rFonts w:ascii="Times New Roman" w:hAnsi="Times New Roman" w:cs="Times New Roman"/>
        </w:rPr>
      </w:pPr>
    </w:p>
    <w:p w14:paraId="7BC95CDF">
      <w:pPr>
        <w:spacing w:line="480" w:lineRule="exact"/>
        <w:rPr>
          <w:rFonts w:ascii="Times New Roman" w:hAnsi="Times New Roman" w:cs="Times New Roman"/>
        </w:rPr>
      </w:pPr>
    </w:p>
    <w:p w14:paraId="4DDDB5AB">
      <w:pPr>
        <w:spacing w:line="480" w:lineRule="exact"/>
        <w:rPr>
          <w:rFonts w:ascii="Times New Roman" w:hAnsi="Times New Roman" w:cs="Times New Roman"/>
        </w:rPr>
      </w:pPr>
    </w:p>
    <w:p w14:paraId="4E18A42C">
      <w:pPr>
        <w:spacing w:line="480" w:lineRule="exact"/>
        <w:rPr>
          <w:rFonts w:ascii="Times New Roman" w:hAnsi="Times New Roman" w:cs="Times New Roman"/>
        </w:rPr>
      </w:pPr>
    </w:p>
    <w:p w14:paraId="608E46DC">
      <w:pPr>
        <w:spacing w:line="480" w:lineRule="exact"/>
        <w:rPr>
          <w:rFonts w:ascii="Times New Roman" w:hAnsi="Times New Roman" w:cs="Times New Roman"/>
        </w:rPr>
      </w:pPr>
    </w:p>
    <w:p w14:paraId="74FF121D">
      <w:pPr>
        <w:spacing w:line="480" w:lineRule="exact"/>
        <w:rPr>
          <w:rFonts w:ascii="Times New Roman" w:hAnsi="Times New Roman" w:cs="Times New Roman"/>
        </w:rPr>
      </w:pPr>
    </w:p>
    <w:p w14:paraId="1071F1ED">
      <w:pPr>
        <w:spacing w:line="480" w:lineRule="exact"/>
        <w:rPr>
          <w:rFonts w:ascii="Times New Roman" w:hAnsi="Times New Roman" w:cs="Times New Roman"/>
        </w:rPr>
      </w:pPr>
    </w:p>
    <w:p w14:paraId="1B13E350">
      <w:pPr>
        <w:spacing w:line="480" w:lineRule="exact"/>
        <w:rPr>
          <w:rFonts w:ascii="Times New Roman" w:hAnsi="Times New Roman" w:cs="Times New Roman"/>
        </w:rPr>
      </w:pPr>
    </w:p>
    <w:p w14:paraId="22B440FD">
      <w:pPr>
        <w:spacing w:line="480" w:lineRule="exact"/>
        <w:rPr>
          <w:rFonts w:ascii="Times New Roman" w:hAnsi="Times New Roman" w:cs="Times New Roman"/>
        </w:rPr>
      </w:pPr>
    </w:p>
    <w:p w14:paraId="28618F19">
      <w:pPr>
        <w:spacing w:line="480" w:lineRule="exact"/>
        <w:rPr>
          <w:rFonts w:ascii="Times New Roman" w:hAnsi="Times New Roman" w:cs="Times New Roman"/>
        </w:rPr>
      </w:pPr>
    </w:p>
    <w:p w14:paraId="49889629">
      <w:pPr>
        <w:spacing w:line="480" w:lineRule="exact"/>
        <w:rPr>
          <w:rFonts w:ascii="Times New Roman" w:hAnsi="Times New Roman" w:cs="Times New Roman"/>
        </w:rPr>
      </w:pPr>
    </w:p>
    <w:p w14:paraId="2EC96A7B">
      <w:pPr>
        <w:spacing w:line="480" w:lineRule="exact"/>
        <w:rPr>
          <w:rFonts w:ascii="Times New Roman" w:hAnsi="Times New Roman" w:cs="Times New Roman"/>
        </w:rPr>
      </w:pPr>
    </w:p>
    <w:p w14:paraId="5EFA8370">
      <w:pPr>
        <w:spacing w:line="480" w:lineRule="exact"/>
        <w:rPr>
          <w:rFonts w:ascii="Times New Roman" w:hAnsi="Times New Roman" w:cs="Times New Roman"/>
        </w:rPr>
      </w:pPr>
    </w:p>
    <w:p w14:paraId="310DB0A7">
      <w:pPr>
        <w:spacing w:line="480" w:lineRule="exact"/>
        <w:rPr>
          <w:rFonts w:ascii="Times New Roman" w:hAnsi="Times New Roman" w:cs="Times New Roman"/>
        </w:rPr>
      </w:pPr>
    </w:p>
    <w:p w14:paraId="5EE1136F">
      <w:pPr>
        <w:spacing w:line="480" w:lineRule="exact"/>
        <w:rPr>
          <w:rFonts w:ascii="Times New Roman" w:hAnsi="Times New Roman" w:cs="Times New Roman"/>
        </w:rPr>
      </w:pPr>
    </w:p>
    <w:p w14:paraId="1B244784">
      <w:pPr>
        <w:jc w:val="center"/>
        <w:outlineLvl w:val="0"/>
        <w:rPr>
          <w:rFonts w:ascii="Times New Roman" w:hAnsi="Times New Roman" w:cs="Times New Roman"/>
          <w:b/>
          <w:bCs/>
        </w:rPr>
        <w:sectPr>
          <w:footerReference r:id="rId8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ascii="Times New Roman" w:hAnsi="Times New Roman" w:eastAsia="方正公文小标宋" w:cs="Times New Roman"/>
          <w:szCs w:val="21"/>
        </w:rPr>
        <w:t>广西数学</w:t>
      </w:r>
      <w:r>
        <w:rPr>
          <w:rFonts w:hint="eastAsia" w:ascii="Times New Roman" w:hAnsi="Times New Roman" w:eastAsia="方正公文小标宋" w:cs="Times New Roman"/>
          <w:szCs w:val="21"/>
        </w:rPr>
        <w:t>学</w:t>
      </w:r>
      <w:r>
        <w:rPr>
          <w:rFonts w:ascii="Times New Roman" w:hAnsi="Times New Roman" w:eastAsia="方正公文小标宋" w:cs="Times New Roman"/>
          <w:szCs w:val="21"/>
        </w:rPr>
        <w:t>会数学实验专业委员会制</w:t>
      </w:r>
    </w:p>
    <w:p w14:paraId="31C8D3AF">
      <w:pPr>
        <w:spacing w:line="48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1"/>
        </w:rPr>
        <w:t>注意：以下模板为一般数学实验报告结构，可以根据具体实验内容进行适当调整。</w:t>
      </w:r>
    </w:p>
    <w:p w14:paraId="1F84FF51">
      <w:pPr>
        <w:numPr>
          <w:ilvl w:val="0"/>
          <w:numId w:val="8"/>
        </w:numPr>
        <w:snapToGrid/>
        <w:spacing w:before="78" w:beforeLines="25" w:after="78" w:afterLines="25" w:line="480" w:lineRule="exact"/>
        <w:rPr>
          <w:rFonts w:ascii="Times New Roman" w:hAnsi="Times New Roman" w:cs="Times New Roman"/>
          <w:b/>
          <w:bCs/>
        </w:rPr>
      </w:pPr>
      <w:r>
        <w:rPr>
          <w:rFonts w:hint="eastAsia" w:ascii="Times New Roman" w:hAnsi="Times New Roman" w:cs="Times New Roman"/>
          <w:b/>
          <w:bCs/>
        </w:rPr>
        <w:t>问题提出</w:t>
      </w:r>
    </w:p>
    <w:p w14:paraId="32DDEC9B">
      <w:pPr>
        <w:spacing w:line="48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（简要说明</w:t>
      </w:r>
      <w:r>
        <w:rPr>
          <w:rFonts w:hint="eastAsia" w:ascii="Times New Roman" w:hAnsi="Times New Roman" w:cs="Times New Roman"/>
        </w:rPr>
        <w:t>现实生活中发生的现象或学习中遇到的问题</w:t>
      </w:r>
      <w:r>
        <w:rPr>
          <w:rFonts w:ascii="Times New Roman" w:hAnsi="Times New Roman" w:cs="Times New Roman"/>
        </w:rPr>
        <w:t>等。）</w:t>
      </w:r>
    </w:p>
    <w:p w14:paraId="30B2549C">
      <w:pPr>
        <w:snapToGrid/>
        <w:spacing w:before="78" w:beforeLines="25" w:after="78" w:afterLines="25" w:line="480" w:lineRule="exact"/>
        <w:rPr>
          <w:rFonts w:ascii="Times New Roman" w:hAnsi="Times New Roman" w:cs="Times New Roman"/>
          <w:b/>
          <w:bCs/>
        </w:rPr>
      </w:pPr>
    </w:p>
    <w:p w14:paraId="4591F938">
      <w:pPr>
        <w:snapToGrid/>
        <w:spacing w:before="78" w:beforeLines="25" w:after="78" w:afterLines="25" w:line="480" w:lineRule="exact"/>
        <w:rPr>
          <w:rFonts w:ascii="Times New Roman" w:hAnsi="Times New Roman" w:cs="Times New Roman"/>
          <w:b/>
          <w:bCs/>
        </w:rPr>
      </w:pPr>
    </w:p>
    <w:p w14:paraId="44562532">
      <w:pPr>
        <w:snapToGrid/>
        <w:spacing w:before="78" w:beforeLines="25" w:after="78" w:afterLines="25" w:line="480" w:lineRule="exact"/>
        <w:rPr>
          <w:rFonts w:ascii="Times New Roman" w:hAnsi="Times New Roman" w:cs="Times New Roman"/>
          <w:b/>
          <w:bCs/>
        </w:rPr>
      </w:pPr>
    </w:p>
    <w:p w14:paraId="47A94901">
      <w:pPr>
        <w:snapToGrid/>
        <w:spacing w:before="78" w:beforeLines="25" w:after="78" w:afterLines="25" w:line="480" w:lineRule="exact"/>
        <w:rPr>
          <w:rFonts w:ascii="Times New Roman" w:hAnsi="Times New Roman" w:cs="Times New Roman"/>
          <w:b/>
          <w:bCs/>
        </w:rPr>
      </w:pPr>
      <w:r>
        <w:rPr>
          <w:rFonts w:hint="eastAsia"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  <w:b/>
          <w:bCs/>
        </w:rPr>
        <w:t>. 实验目的</w:t>
      </w:r>
    </w:p>
    <w:p w14:paraId="39C5260E">
      <w:pPr>
        <w:spacing w:line="48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（简要说明实验的目的和实验意义。例如，验证某种现象、理解某一原理、掌握某项技能</w:t>
      </w:r>
      <w:r>
        <w:rPr>
          <w:rFonts w:hint="eastAsia" w:ascii="Times New Roman" w:hAnsi="Times New Roman" w:cs="Times New Roman"/>
        </w:rPr>
        <w:t>、解决某个问题</w:t>
      </w:r>
      <w:r>
        <w:rPr>
          <w:rFonts w:ascii="Times New Roman" w:hAnsi="Times New Roman" w:cs="Times New Roman"/>
        </w:rPr>
        <w:t>等。）</w:t>
      </w:r>
    </w:p>
    <w:p w14:paraId="35ECD535">
      <w:pPr>
        <w:spacing w:line="480" w:lineRule="exact"/>
        <w:rPr>
          <w:rFonts w:ascii="Times New Roman" w:hAnsi="Times New Roman" w:cs="Times New Roman"/>
        </w:rPr>
      </w:pPr>
    </w:p>
    <w:p w14:paraId="3682E6C8">
      <w:pPr>
        <w:spacing w:line="480" w:lineRule="exact"/>
        <w:rPr>
          <w:rFonts w:ascii="Times New Roman" w:hAnsi="Times New Roman" w:cs="Times New Roman"/>
        </w:rPr>
      </w:pPr>
    </w:p>
    <w:p w14:paraId="4138F5F8">
      <w:pPr>
        <w:spacing w:line="480" w:lineRule="exact"/>
        <w:rPr>
          <w:rFonts w:ascii="Times New Roman" w:hAnsi="Times New Roman" w:cs="Times New Roman"/>
        </w:rPr>
      </w:pPr>
    </w:p>
    <w:p w14:paraId="143CF677">
      <w:pPr>
        <w:spacing w:line="480" w:lineRule="exact"/>
        <w:rPr>
          <w:rFonts w:ascii="Times New Roman" w:hAnsi="Times New Roman" w:cs="Times New Roman"/>
        </w:rPr>
      </w:pPr>
    </w:p>
    <w:p w14:paraId="3C8E83B7">
      <w:pPr>
        <w:spacing w:line="480" w:lineRule="exact"/>
        <w:rPr>
          <w:rFonts w:ascii="Times New Roman" w:hAnsi="Times New Roman" w:cs="Times New Roman"/>
          <w:b/>
          <w:bCs/>
        </w:rPr>
      </w:pPr>
      <w:r>
        <w:rPr>
          <w:rFonts w:hint="eastAsia" w:ascii="Times New Roman" w:hAnsi="Times New Roman" w:cs="Times New Roman"/>
          <w:b/>
          <w:bCs/>
        </w:rPr>
        <w:t>3</w:t>
      </w:r>
      <w:r>
        <w:rPr>
          <w:rFonts w:ascii="Times New Roman" w:hAnsi="Times New Roman" w:cs="Times New Roman"/>
          <w:b/>
          <w:bCs/>
        </w:rPr>
        <w:t>.  实验材料与</w:t>
      </w:r>
      <w:r>
        <w:rPr>
          <w:rFonts w:hint="eastAsia" w:ascii="Times New Roman" w:hAnsi="Times New Roman" w:cs="Times New Roman"/>
          <w:b/>
          <w:bCs/>
        </w:rPr>
        <w:t>准备</w:t>
      </w:r>
    </w:p>
    <w:p w14:paraId="70198174">
      <w:pPr>
        <w:spacing w:line="48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（列出实验中使用的所有材料和仪器设备</w:t>
      </w:r>
      <w:r>
        <w:rPr>
          <w:rFonts w:hint="eastAsia" w:ascii="Times New Roman" w:hAnsi="Times New Roman" w:cs="Times New Roman"/>
        </w:rPr>
        <w:t>及相关的准备工作，</w:t>
      </w:r>
      <w:r>
        <w:rPr>
          <w:rFonts w:ascii="Times New Roman" w:hAnsi="Times New Roman" w:cs="Times New Roman"/>
        </w:rPr>
        <w:t>可以按表格形式展示。）</w:t>
      </w:r>
    </w:p>
    <w:p w14:paraId="34BE2BC8">
      <w:pPr>
        <w:spacing w:line="480" w:lineRule="exact"/>
        <w:rPr>
          <w:rFonts w:ascii="Times New Roman" w:hAnsi="Times New Roman" w:cs="Times New Roman"/>
          <w:b/>
          <w:bCs/>
        </w:rPr>
      </w:pPr>
    </w:p>
    <w:p w14:paraId="729C0748">
      <w:pPr>
        <w:spacing w:line="480" w:lineRule="exact"/>
        <w:rPr>
          <w:rFonts w:ascii="Times New Roman" w:hAnsi="Times New Roman" w:cs="Times New Roman"/>
          <w:b/>
          <w:bCs/>
        </w:rPr>
      </w:pPr>
    </w:p>
    <w:p w14:paraId="2B0CB354">
      <w:pPr>
        <w:snapToGrid/>
        <w:spacing w:before="78" w:beforeLines="25" w:after="78" w:afterLines="25" w:line="480" w:lineRule="exact"/>
        <w:rPr>
          <w:rFonts w:ascii="Times New Roman" w:hAnsi="Times New Roman" w:cs="Times New Roman"/>
          <w:b/>
          <w:bCs/>
        </w:rPr>
      </w:pPr>
    </w:p>
    <w:p w14:paraId="6ABF6D00">
      <w:pPr>
        <w:snapToGrid/>
        <w:spacing w:before="78" w:beforeLines="25" w:after="78" w:afterLines="25" w:line="480" w:lineRule="exact"/>
        <w:rPr>
          <w:rFonts w:ascii="Times New Roman" w:hAnsi="Times New Roman" w:cs="Times New Roman"/>
          <w:b/>
          <w:bCs/>
        </w:rPr>
      </w:pPr>
    </w:p>
    <w:p w14:paraId="6DC8DC9A">
      <w:pPr>
        <w:snapToGrid/>
        <w:spacing w:before="78" w:beforeLines="25" w:after="78" w:afterLines="25" w:line="480" w:lineRule="exact"/>
        <w:rPr>
          <w:rFonts w:ascii="Times New Roman" w:hAnsi="Times New Roman" w:cs="Times New Roman"/>
          <w:b/>
          <w:bCs/>
        </w:rPr>
      </w:pPr>
      <w:r>
        <w:rPr>
          <w:rFonts w:hint="eastAsia" w:ascii="Times New Roman" w:hAnsi="Times New Roman" w:cs="Times New Roman"/>
          <w:b/>
          <w:bCs/>
        </w:rPr>
        <w:t>4</w:t>
      </w:r>
      <w:r>
        <w:rPr>
          <w:rFonts w:ascii="Times New Roman" w:hAnsi="Times New Roman" w:cs="Times New Roman"/>
          <w:b/>
          <w:bCs/>
        </w:rPr>
        <w:t>. 实验</w:t>
      </w:r>
      <w:r>
        <w:rPr>
          <w:rFonts w:hint="eastAsia" w:ascii="Times New Roman" w:hAnsi="Times New Roman" w:cs="Times New Roman"/>
          <w:b/>
          <w:bCs/>
        </w:rPr>
        <w:t>过程与分析</w:t>
      </w:r>
    </w:p>
    <w:p w14:paraId="0142EC48">
      <w:pPr>
        <w:spacing w:line="48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（详细描述实验的操作步骤，确保步骤清晰易懂。记录实验过程中获得的数据</w:t>
      </w:r>
      <w:r>
        <w:rPr>
          <w:rFonts w:hint="eastAsia" w:ascii="Times New Roman" w:hAnsi="Times New Roman" w:cs="Times New Roman"/>
        </w:rPr>
        <w:t>（如果有），</w:t>
      </w:r>
      <w:r>
        <w:rPr>
          <w:rFonts w:ascii="Times New Roman" w:hAnsi="Times New Roman" w:cs="Times New Roman"/>
        </w:rPr>
        <w:t>对实验数据进行处理</w:t>
      </w:r>
      <w:r>
        <w:rPr>
          <w:rFonts w:hint="eastAsia" w:ascii="Times New Roman" w:hAnsi="Times New Roman" w:cs="Times New Roman"/>
        </w:rPr>
        <w:t>和分析，</w:t>
      </w:r>
      <w:r>
        <w:rPr>
          <w:rFonts w:ascii="Times New Roman" w:hAnsi="Times New Roman" w:cs="Times New Roman"/>
        </w:rPr>
        <w:t>可以用图表的形式呈现数据。）</w:t>
      </w:r>
    </w:p>
    <w:p w14:paraId="01BD575A">
      <w:pPr>
        <w:spacing w:line="480" w:lineRule="exact"/>
        <w:rPr>
          <w:rFonts w:ascii="Times New Roman" w:hAnsi="Times New Roman" w:cs="Times New Roman"/>
        </w:rPr>
      </w:pPr>
    </w:p>
    <w:p w14:paraId="66084555">
      <w:pPr>
        <w:spacing w:line="480" w:lineRule="exact"/>
        <w:rPr>
          <w:rFonts w:ascii="Times New Roman" w:hAnsi="Times New Roman" w:cs="Times New Roman"/>
        </w:rPr>
      </w:pPr>
    </w:p>
    <w:p w14:paraId="175DA10C">
      <w:pPr>
        <w:spacing w:line="480" w:lineRule="exact"/>
        <w:rPr>
          <w:rFonts w:ascii="Times New Roman" w:hAnsi="Times New Roman" w:cs="Times New Roman"/>
        </w:rPr>
      </w:pPr>
    </w:p>
    <w:p w14:paraId="16F9B807">
      <w:pPr>
        <w:snapToGrid/>
        <w:spacing w:before="78" w:beforeLines="25" w:after="78" w:afterLines="25" w:line="480" w:lineRule="exact"/>
        <w:rPr>
          <w:rFonts w:ascii="Times New Roman" w:hAnsi="Times New Roman" w:cs="Times New Roman"/>
          <w:b/>
          <w:bCs/>
        </w:rPr>
      </w:pPr>
      <w:r>
        <w:rPr>
          <w:rFonts w:hint="eastAsia" w:ascii="Times New Roman" w:hAnsi="Times New Roman" w:cs="Times New Roman"/>
          <w:b/>
          <w:bCs/>
        </w:rPr>
        <w:t>5</w:t>
      </w:r>
      <w:r>
        <w:rPr>
          <w:rFonts w:ascii="Times New Roman" w:hAnsi="Times New Roman" w:cs="Times New Roman"/>
          <w:b/>
          <w:bCs/>
        </w:rPr>
        <w:t>. 实验</w:t>
      </w:r>
      <w:r>
        <w:rPr>
          <w:rFonts w:hint="eastAsia" w:ascii="Times New Roman" w:hAnsi="Times New Roman" w:cs="Times New Roman"/>
          <w:b/>
          <w:bCs/>
        </w:rPr>
        <w:t>发现</w:t>
      </w:r>
    </w:p>
    <w:p w14:paraId="5E2E23A6">
      <w:pPr>
        <w:spacing w:line="48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>
        <w:rPr>
          <w:rFonts w:hint="eastAsia" w:ascii="Times New Roman" w:hAnsi="Times New Roman" w:cs="Times New Roman"/>
        </w:rPr>
        <w:t>通过实验探索，你解决了什么问题、有什么发现、得到了什么结论、有何体会和收获。</w:t>
      </w:r>
      <w:r>
        <w:rPr>
          <w:rFonts w:ascii="Times New Roman" w:hAnsi="Times New Roman" w:cs="Times New Roman"/>
        </w:rPr>
        <w:t>）</w:t>
      </w:r>
    </w:p>
    <w:p w14:paraId="1BDBEF96">
      <w:pPr>
        <w:spacing w:line="480" w:lineRule="exact"/>
        <w:rPr>
          <w:rFonts w:ascii="Times New Roman" w:hAnsi="Times New Roman" w:cs="Times New Roman"/>
        </w:rPr>
      </w:pPr>
    </w:p>
    <w:p w14:paraId="6694B277">
      <w:pPr>
        <w:spacing w:line="480" w:lineRule="exact"/>
        <w:rPr>
          <w:rFonts w:ascii="Times New Roman" w:hAnsi="Times New Roman" w:cs="Times New Roman"/>
        </w:rPr>
      </w:pPr>
    </w:p>
    <w:p w14:paraId="3C193BB7">
      <w:pPr>
        <w:snapToGrid/>
        <w:spacing w:before="78" w:beforeLines="25" w:after="78" w:afterLines="25" w:line="480" w:lineRule="exact"/>
        <w:rPr>
          <w:rFonts w:ascii="Times New Roman" w:hAnsi="Times New Roman" w:cs="Times New Roman"/>
          <w:b/>
          <w:bCs/>
        </w:rPr>
      </w:pPr>
      <w:r>
        <w:rPr>
          <w:rFonts w:hint="eastAsia" w:ascii="Times New Roman" w:hAnsi="Times New Roman" w:cs="Times New Roman"/>
          <w:b/>
          <w:bCs/>
        </w:rPr>
        <w:t>6</w:t>
      </w:r>
      <w:r>
        <w:rPr>
          <w:rFonts w:ascii="Times New Roman" w:hAnsi="Times New Roman" w:cs="Times New Roman"/>
          <w:b/>
          <w:bCs/>
        </w:rPr>
        <w:t>. 讨论与反思</w:t>
      </w:r>
    </w:p>
    <w:p w14:paraId="5779B8B1">
      <w:pPr>
        <w:spacing w:line="48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（分析实验中出现的异常现象，提出改进方案</w:t>
      </w:r>
      <w:r>
        <w:rPr>
          <w:rFonts w:hint="eastAsia"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t>或</w:t>
      </w:r>
      <w:r>
        <w:rPr>
          <w:rFonts w:hint="eastAsia" w:ascii="Times New Roman" w:hAnsi="Times New Roman" w:cs="Times New Roman"/>
        </w:rPr>
        <w:t>提出进一步探索的问题</w:t>
      </w:r>
      <w:r>
        <w:rPr>
          <w:rFonts w:ascii="Times New Roman" w:hAnsi="Times New Roman" w:cs="Times New Roman"/>
        </w:rPr>
        <w:t>。）</w:t>
      </w:r>
    </w:p>
    <w:p w14:paraId="44CD33CD">
      <w:pPr>
        <w:spacing w:line="480" w:lineRule="exact"/>
        <w:rPr>
          <w:rFonts w:ascii="Times New Roman" w:hAnsi="Times New Roman" w:cs="Times New Roman"/>
        </w:rPr>
      </w:pPr>
    </w:p>
    <w:p w14:paraId="056B584B">
      <w:pPr>
        <w:spacing w:line="480" w:lineRule="exact"/>
        <w:rPr>
          <w:rFonts w:ascii="Times New Roman" w:hAnsi="Times New Roman" w:cs="Times New Roman"/>
        </w:rPr>
      </w:pPr>
    </w:p>
    <w:p w14:paraId="20ECAA0A">
      <w:pPr>
        <w:spacing w:line="480" w:lineRule="exact"/>
        <w:rPr>
          <w:rFonts w:ascii="Times New Roman" w:hAnsi="Times New Roman" w:cs="Times New Roman"/>
        </w:rPr>
      </w:pPr>
    </w:p>
    <w:p w14:paraId="01DB9F7E">
      <w:pPr>
        <w:spacing w:line="480" w:lineRule="exact"/>
        <w:rPr>
          <w:rFonts w:ascii="Times New Roman" w:hAnsi="Times New Roman" w:cs="Times New Roman"/>
        </w:rPr>
      </w:pPr>
    </w:p>
    <w:p w14:paraId="5A49EFC1">
      <w:pPr>
        <w:snapToGrid/>
        <w:spacing w:before="78" w:beforeLines="25" w:after="78" w:afterLines="25" w:line="480" w:lineRule="exact"/>
        <w:rPr>
          <w:rFonts w:ascii="Times New Roman" w:hAnsi="Times New Roman" w:cs="Times New Roman"/>
          <w:b/>
          <w:bCs/>
        </w:rPr>
      </w:pPr>
      <w:r>
        <w:rPr>
          <w:rFonts w:hint="eastAsia" w:ascii="Times New Roman" w:hAnsi="Times New Roman" w:cs="Times New Roman"/>
          <w:b/>
          <w:bCs/>
        </w:rPr>
        <w:t>7</w:t>
      </w:r>
      <w:r>
        <w:rPr>
          <w:rFonts w:ascii="Times New Roman" w:hAnsi="Times New Roman" w:cs="Times New Roman"/>
          <w:b/>
          <w:bCs/>
        </w:rPr>
        <w:t>. 参考文献</w:t>
      </w:r>
    </w:p>
    <w:p w14:paraId="2BF4F47C">
      <w:pPr>
        <w:spacing w:line="48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（如有</w:t>
      </w:r>
      <w:r>
        <w:rPr>
          <w:rFonts w:hint="eastAsia" w:ascii="Times New Roman" w:hAnsi="Times New Roman" w:cs="Times New Roman"/>
        </w:rPr>
        <w:t>需要</w:t>
      </w:r>
      <w:r>
        <w:rPr>
          <w:rFonts w:ascii="Times New Roman" w:hAnsi="Times New Roman" w:cs="Times New Roman"/>
        </w:rPr>
        <w:t>，请列出在报告中引用的所有书籍、期刊、网站等相关资料。）</w:t>
      </w:r>
    </w:p>
    <w:p w14:paraId="491D1318">
      <w:pPr>
        <w:spacing w:line="480" w:lineRule="exact"/>
        <w:rPr>
          <w:rFonts w:ascii="Times New Roman" w:hAnsi="Times New Roman" w:cs="Times New Roman"/>
        </w:rPr>
      </w:pPr>
    </w:p>
    <w:p w14:paraId="12B3F4B5">
      <w:pPr>
        <w:spacing w:line="480" w:lineRule="exact"/>
        <w:rPr>
          <w:rFonts w:ascii="Times New Roman" w:hAnsi="Times New Roman" w:cs="Times New Roman"/>
        </w:rPr>
      </w:pPr>
    </w:p>
    <w:p w14:paraId="1DE83F6E">
      <w:pPr>
        <w:spacing w:line="480" w:lineRule="exact"/>
        <w:rPr>
          <w:rFonts w:ascii="Times New Roman" w:hAnsi="Times New Roman" w:cs="Times New Roman"/>
        </w:rPr>
      </w:pPr>
    </w:p>
    <w:p w14:paraId="2CB87D1C">
      <w:pPr>
        <w:spacing w:line="480" w:lineRule="exact"/>
        <w:rPr>
          <w:rFonts w:ascii="Times New Roman" w:hAnsi="Times New Roman" w:cs="Times New Roman"/>
        </w:rPr>
      </w:pPr>
    </w:p>
    <w:p w14:paraId="7D1C566E">
      <w:pPr>
        <w:snapToGrid/>
        <w:spacing w:before="78" w:beforeLines="25" w:after="78" w:afterLines="25" w:line="480" w:lineRule="exact"/>
        <w:rPr>
          <w:rFonts w:ascii="Times New Roman" w:hAnsi="Times New Roman" w:cs="Times New Roman"/>
          <w:b/>
          <w:bCs/>
        </w:rPr>
      </w:pPr>
      <w:r>
        <w:rPr>
          <w:rFonts w:hint="eastAsia" w:ascii="Times New Roman" w:hAnsi="Times New Roman" w:cs="Times New Roman"/>
          <w:b/>
          <w:bCs/>
        </w:rPr>
        <w:t>8</w:t>
      </w:r>
      <w:r>
        <w:rPr>
          <w:rFonts w:ascii="Times New Roman" w:hAnsi="Times New Roman" w:cs="Times New Roman"/>
          <w:b/>
          <w:bCs/>
        </w:rPr>
        <w:t>. 附录</w:t>
      </w:r>
    </w:p>
    <w:p w14:paraId="444E83F4">
      <w:pPr>
        <w:spacing w:line="48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（如有需要，可以附加额外的计算过程、图片、</w:t>
      </w:r>
      <w:r>
        <w:rPr>
          <w:rFonts w:hint="eastAsia" w:ascii="Times New Roman" w:hAnsi="Times New Roman" w:cs="Times New Roman"/>
        </w:rPr>
        <w:t>表格</w:t>
      </w:r>
      <w:r>
        <w:rPr>
          <w:rFonts w:ascii="Times New Roman" w:hAnsi="Times New Roman" w:cs="Times New Roman"/>
        </w:rPr>
        <w:t>或其他有助于理解实验的材料。）</w:t>
      </w:r>
    </w:p>
    <w:p w14:paraId="5D6C54EE">
      <w:pPr>
        <w:rPr>
          <w:rFonts w:ascii="Times New Roman" w:hAnsi="Times New Roman" w:cs="Times New Roman"/>
        </w:rPr>
        <w:sectPr>
          <w:footerReference r:id="rId9" w:type="default"/>
          <w:pgSz w:w="11906" w:h="16838"/>
          <w:pgMar w:top="1134" w:right="1701" w:bottom="1134" w:left="1701" w:header="851" w:footer="992" w:gutter="0"/>
          <w:cols w:space="425" w:num="1"/>
          <w:docGrid w:type="lines" w:linePitch="312" w:charSpace="0"/>
        </w:sectPr>
      </w:pPr>
    </w:p>
    <w:p w14:paraId="531AA4C9">
      <w:pPr>
        <w:jc w:val="left"/>
        <w:outlineLvl w:val="0"/>
        <w:rPr>
          <w:rFonts w:ascii="Times New Roman" w:hAnsi="Times New Roman" w:cs="Times New Roman"/>
          <w:kern w:val="0"/>
          <w:szCs w:val="28"/>
        </w:rPr>
      </w:pPr>
      <w:r>
        <w:rPr>
          <w:rFonts w:hint="eastAsia" w:ascii="Times New Roman" w:hAnsi="Times New Roman" w:eastAsia="方正公文小标宋" w:cs="Times New Roman"/>
          <w:b/>
          <w:bCs/>
          <w:sz w:val="32"/>
        </w:rPr>
        <w:t>附件三：</w:t>
      </w:r>
    </w:p>
    <w:p w14:paraId="3990EEB7">
      <w:pPr>
        <w:spacing w:before="156" w:beforeLines="50" w:after="156" w:afterLines="50"/>
        <w:ind w:firstLine="643" w:firstLineChars="200"/>
        <w:jc w:val="center"/>
        <w:outlineLvl w:val="0"/>
        <w:rPr>
          <w:rFonts w:ascii="Times New Roman" w:hAnsi="Times New Roman" w:eastAsia="方正公文小标宋" w:cs="Times New Roman"/>
          <w:b/>
          <w:bCs/>
          <w:sz w:val="32"/>
        </w:rPr>
      </w:pPr>
      <w:r>
        <w:rPr>
          <w:rFonts w:ascii="Times New Roman" w:hAnsi="Times New Roman" w:eastAsia="方正公文小标宋" w:cs="Times New Roman"/>
          <w:b/>
          <w:bCs/>
          <w:sz w:val="32"/>
        </w:rPr>
        <w:t>第一届广西</w:t>
      </w:r>
      <w:r>
        <w:rPr>
          <w:rFonts w:hint="eastAsia" w:ascii="Times New Roman" w:hAnsi="Times New Roman" w:eastAsia="方正公文小标宋" w:cs="Times New Roman"/>
          <w:b/>
          <w:bCs/>
          <w:sz w:val="32"/>
        </w:rPr>
        <w:t>高中生</w:t>
      </w:r>
      <w:r>
        <w:rPr>
          <w:rFonts w:ascii="Times New Roman" w:hAnsi="Times New Roman" w:eastAsia="方正公文小标宋" w:cs="Times New Roman"/>
          <w:b/>
          <w:bCs/>
          <w:sz w:val="32"/>
        </w:rPr>
        <w:t>数学</w:t>
      </w:r>
      <w:r>
        <w:rPr>
          <w:rFonts w:hint="eastAsia" w:ascii="Times New Roman" w:hAnsi="Times New Roman" w:eastAsia="方正公文小标宋" w:cs="Times New Roman"/>
          <w:b/>
          <w:bCs/>
          <w:sz w:val="32"/>
        </w:rPr>
        <w:t>实验成果交流与展示活动</w:t>
      </w:r>
    </w:p>
    <w:p w14:paraId="7E484A8B">
      <w:pPr>
        <w:spacing w:before="156" w:beforeLines="50" w:after="156" w:afterLines="50"/>
        <w:ind w:firstLine="643" w:firstLineChars="200"/>
        <w:jc w:val="center"/>
        <w:outlineLvl w:val="0"/>
        <w:rPr>
          <w:rFonts w:ascii="Times New Roman" w:hAnsi="Times New Roman" w:eastAsia="方正公文小标宋" w:cs="Times New Roman"/>
          <w:b/>
          <w:bCs/>
          <w:sz w:val="32"/>
        </w:rPr>
      </w:pPr>
      <w:r>
        <w:rPr>
          <w:rFonts w:hint="eastAsia" w:ascii="Times New Roman" w:hAnsi="Times New Roman" w:eastAsia="方正公文小标宋" w:cs="Times New Roman"/>
          <w:b/>
          <w:bCs/>
          <w:sz w:val="32"/>
        </w:rPr>
        <w:t>参展队伍信息统计表</w:t>
      </w:r>
      <w:r>
        <w:rPr>
          <w:rFonts w:ascii="Times New Roman" w:hAnsi="Times New Roman" w:eastAsia="方正公文小标宋" w:cs="Times New Roman"/>
          <w:b/>
          <w:bCs/>
          <w:sz w:val="32"/>
        </w:rPr>
        <w:t xml:space="preserve">    </w:t>
      </w:r>
    </w:p>
    <w:tbl>
      <w:tblPr>
        <w:tblStyle w:val="18"/>
        <w:tblW w:w="9538" w:type="dxa"/>
        <w:tblInd w:w="-38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3"/>
        <w:gridCol w:w="1675"/>
        <w:gridCol w:w="2762"/>
        <w:gridCol w:w="3538"/>
      </w:tblGrid>
      <w:tr w14:paraId="4A455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563" w:type="dxa"/>
          </w:tcPr>
          <w:p w14:paraId="2479B159">
            <w:pPr>
              <w:spacing w:before="156" w:beforeLines="50" w:after="156" w:afterLines="50"/>
              <w:jc w:val="center"/>
              <w:outlineLvl w:val="0"/>
              <w:rPr>
                <w:rFonts w:ascii="Times New Roman" w:hAnsi="Times New Roman" w:eastAsia="方正公文小标宋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方正公文小标宋" w:cs="Times New Roman"/>
                <w:b/>
                <w:bCs/>
                <w:szCs w:val="21"/>
              </w:rPr>
              <w:t>参展队伍</w:t>
            </w:r>
          </w:p>
        </w:tc>
        <w:tc>
          <w:tcPr>
            <w:tcW w:w="1675" w:type="dxa"/>
          </w:tcPr>
          <w:p w14:paraId="48B41B82">
            <w:pPr>
              <w:spacing w:before="156" w:beforeLines="50" w:after="156" w:afterLines="50"/>
              <w:jc w:val="center"/>
              <w:outlineLvl w:val="0"/>
              <w:rPr>
                <w:rFonts w:ascii="Times New Roman" w:hAnsi="Times New Roman" w:eastAsia="方正公文小标宋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方正公文小标宋" w:cs="Times New Roman"/>
                <w:b/>
                <w:bCs/>
                <w:szCs w:val="21"/>
              </w:rPr>
              <w:t>指导教师</w:t>
            </w:r>
          </w:p>
        </w:tc>
        <w:tc>
          <w:tcPr>
            <w:tcW w:w="2762" w:type="dxa"/>
          </w:tcPr>
          <w:p w14:paraId="2D403E65">
            <w:pPr>
              <w:spacing w:before="156" w:beforeLines="50" w:after="156" w:afterLines="50"/>
              <w:jc w:val="center"/>
              <w:outlineLvl w:val="0"/>
              <w:rPr>
                <w:rFonts w:ascii="Times New Roman" w:hAnsi="Times New Roman" w:eastAsia="方正公文小标宋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方正公文小标宋" w:cs="Times New Roman"/>
                <w:b/>
                <w:bCs/>
                <w:szCs w:val="21"/>
              </w:rPr>
              <w:t>参展学校</w:t>
            </w:r>
          </w:p>
        </w:tc>
        <w:tc>
          <w:tcPr>
            <w:tcW w:w="3538" w:type="dxa"/>
          </w:tcPr>
          <w:p w14:paraId="54B1F388">
            <w:pPr>
              <w:spacing w:before="156" w:beforeLines="50" w:after="156" w:afterLines="50"/>
              <w:jc w:val="center"/>
              <w:outlineLvl w:val="0"/>
              <w:rPr>
                <w:rFonts w:ascii="Times New Roman" w:hAnsi="Times New Roman" w:eastAsia="方正公文小标宋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方正公文小标宋" w:cs="Times New Roman"/>
                <w:b/>
                <w:bCs/>
                <w:szCs w:val="21"/>
              </w:rPr>
              <w:t>参展题目</w:t>
            </w:r>
          </w:p>
        </w:tc>
      </w:tr>
      <w:tr w14:paraId="5E9FC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3" w:type="dxa"/>
            <w:vAlign w:val="center"/>
          </w:tcPr>
          <w:p w14:paraId="432DCDB8">
            <w:pPr>
              <w:spacing w:line="240" w:lineRule="auto"/>
              <w:jc w:val="center"/>
              <w:outlineLvl w:val="0"/>
              <w:rPr>
                <w:rFonts w:ascii="Times New Roman" w:hAnsi="Times New Roman" w:eastAsia="方正公文小标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公文小标宋" w:cs="Times New Roman"/>
                <w:sz w:val="24"/>
                <w:szCs w:val="24"/>
              </w:rPr>
              <w:t>三名学生的姓名</w:t>
            </w:r>
          </w:p>
        </w:tc>
        <w:tc>
          <w:tcPr>
            <w:tcW w:w="1675" w:type="dxa"/>
            <w:vAlign w:val="center"/>
          </w:tcPr>
          <w:p w14:paraId="1C17BB51">
            <w:pPr>
              <w:spacing w:line="240" w:lineRule="auto"/>
              <w:jc w:val="center"/>
              <w:outlineLvl w:val="0"/>
              <w:rPr>
                <w:rFonts w:ascii="Times New Roman" w:hAnsi="Times New Roman" w:eastAsia="方正公文小标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公文小标宋" w:cs="Times New Roman"/>
                <w:sz w:val="24"/>
                <w:szCs w:val="24"/>
              </w:rPr>
              <w:t>指导教师姓名</w:t>
            </w:r>
          </w:p>
        </w:tc>
        <w:tc>
          <w:tcPr>
            <w:tcW w:w="2762" w:type="dxa"/>
            <w:vAlign w:val="center"/>
          </w:tcPr>
          <w:p w14:paraId="33FA1E9D">
            <w:pPr>
              <w:spacing w:line="240" w:lineRule="auto"/>
              <w:jc w:val="center"/>
              <w:outlineLvl w:val="0"/>
              <w:rPr>
                <w:rFonts w:ascii="Times New Roman" w:hAnsi="Times New Roman" w:eastAsia="方正公文小标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公文小标宋" w:cs="Times New Roman"/>
                <w:sz w:val="24"/>
                <w:szCs w:val="24"/>
              </w:rPr>
              <w:t>学校名称</w:t>
            </w:r>
          </w:p>
          <w:p w14:paraId="089B0B62">
            <w:pPr>
              <w:spacing w:line="240" w:lineRule="auto"/>
              <w:jc w:val="center"/>
              <w:outlineLvl w:val="0"/>
              <w:rPr>
                <w:rFonts w:ascii="Times New Roman" w:hAnsi="Times New Roman" w:eastAsia="方正公文小标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公文小标宋" w:cs="Times New Roman"/>
                <w:sz w:val="24"/>
                <w:szCs w:val="24"/>
              </w:rPr>
              <w:t>（要与盖章的名称一致）</w:t>
            </w:r>
          </w:p>
        </w:tc>
        <w:tc>
          <w:tcPr>
            <w:tcW w:w="3538" w:type="dxa"/>
            <w:vAlign w:val="center"/>
          </w:tcPr>
          <w:p w14:paraId="5E15215F">
            <w:pPr>
              <w:spacing w:line="240" w:lineRule="auto"/>
              <w:jc w:val="center"/>
              <w:outlineLvl w:val="0"/>
              <w:rPr>
                <w:rFonts w:ascii="Times New Roman" w:hAnsi="Times New Roman" w:eastAsia="方正公文小标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公文小标宋" w:cs="Times New Roman"/>
                <w:sz w:val="24"/>
                <w:szCs w:val="24"/>
              </w:rPr>
              <w:t>数学实验名称</w:t>
            </w:r>
          </w:p>
        </w:tc>
      </w:tr>
      <w:tr w14:paraId="65AC13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3" w:type="dxa"/>
          </w:tcPr>
          <w:p w14:paraId="04F81D2B">
            <w:pPr>
              <w:spacing w:before="156" w:beforeLines="50" w:after="156" w:afterLines="50"/>
              <w:jc w:val="center"/>
              <w:outlineLvl w:val="0"/>
              <w:rPr>
                <w:rFonts w:ascii="Times New Roman" w:hAnsi="Times New Roman" w:eastAsia="方正公文小标宋" w:cs="Times New Roman"/>
                <w:sz w:val="24"/>
                <w:szCs w:val="24"/>
              </w:rPr>
            </w:pPr>
          </w:p>
        </w:tc>
        <w:tc>
          <w:tcPr>
            <w:tcW w:w="1675" w:type="dxa"/>
          </w:tcPr>
          <w:p w14:paraId="72E9B0F7">
            <w:pPr>
              <w:spacing w:before="156" w:beforeLines="50" w:after="156" w:afterLines="50"/>
              <w:jc w:val="center"/>
              <w:outlineLvl w:val="0"/>
              <w:rPr>
                <w:rFonts w:ascii="Times New Roman" w:hAnsi="Times New Roman" w:eastAsia="方正公文小标宋" w:cs="Times New Roman"/>
                <w:sz w:val="24"/>
                <w:szCs w:val="24"/>
              </w:rPr>
            </w:pPr>
          </w:p>
        </w:tc>
        <w:tc>
          <w:tcPr>
            <w:tcW w:w="2762" w:type="dxa"/>
          </w:tcPr>
          <w:p w14:paraId="74EE476C">
            <w:pPr>
              <w:spacing w:before="156" w:beforeLines="50" w:after="156" w:afterLines="50"/>
              <w:jc w:val="center"/>
              <w:outlineLvl w:val="0"/>
              <w:rPr>
                <w:rFonts w:ascii="Times New Roman" w:hAnsi="Times New Roman" w:eastAsia="方正公文小标宋" w:cs="Times New Roman"/>
                <w:sz w:val="24"/>
                <w:szCs w:val="24"/>
              </w:rPr>
            </w:pPr>
          </w:p>
        </w:tc>
        <w:tc>
          <w:tcPr>
            <w:tcW w:w="3538" w:type="dxa"/>
          </w:tcPr>
          <w:p w14:paraId="0097441F">
            <w:pPr>
              <w:spacing w:before="156" w:beforeLines="50" w:after="156" w:afterLines="50"/>
              <w:jc w:val="center"/>
              <w:outlineLvl w:val="0"/>
              <w:rPr>
                <w:rFonts w:ascii="Times New Roman" w:hAnsi="Times New Roman" w:eastAsia="方正公文小标宋" w:cs="Times New Roman"/>
                <w:sz w:val="24"/>
                <w:szCs w:val="24"/>
              </w:rPr>
            </w:pPr>
          </w:p>
        </w:tc>
      </w:tr>
      <w:tr w14:paraId="6C51DF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3" w:type="dxa"/>
          </w:tcPr>
          <w:p w14:paraId="603C3756">
            <w:pPr>
              <w:spacing w:before="156" w:beforeLines="50" w:after="156" w:afterLines="50"/>
              <w:jc w:val="center"/>
              <w:outlineLvl w:val="0"/>
              <w:rPr>
                <w:rFonts w:ascii="Times New Roman" w:hAnsi="Times New Roman" w:eastAsia="方正公文小标宋" w:cs="Times New Roman"/>
                <w:sz w:val="24"/>
                <w:szCs w:val="24"/>
              </w:rPr>
            </w:pPr>
          </w:p>
        </w:tc>
        <w:tc>
          <w:tcPr>
            <w:tcW w:w="1675" w:type="dxa"/>
          </w:tcPr>
          <w:p w14:paraId="1E66FFDB">
            <w:pPr>
              <w:spacing w:before="156" w:beforeLines="50" w:after="156" w:afterLines="50"/>
              <w:jc w:val="center"/>
              <w:outlineLvl w:val="0"/>
              <w:rPr>
                <w:rFonts w:ascii="Times New Roman" w:hAnsi="Times New Roman" w:eastAsia="方正公文小标宋" w:cs="Times New Roman"/>
                <w:sz w:val="24"/>
                <w:szCs w:val="24"/>
              </w:rPr>
            </w:pPr>
          </w:p>
        </w:tc>
        <w:tc>
          <w:tcPr>
            <w:tcW w:w="2762" w:type="dxa"/>
          </w:tcPr>
          <w:p w14:paraId="2041A57D">
            <w:pPr>
              <w:spacing w:before="156" w:beforeLines="50" w:after="156" w:afterLines="50"/>
              <w:jc w:val="center"/>
              <w:outlineLvl w:val="0"/>
              <w:rPr>
                <w:rFonts w:ascii="Times New Roman" w:hAnsi="Times New Roman" w:eastAsia="方正公文小标宋" w:cs="Times New Roman"/>
                <w:sz w:val="24"/>
                <w:szCs w:val="24"/>
              </w:rPr>
            </w:pPr>
          </w:p>
        </w:tc>
        <w:tc>
          <w:tcPr>
            <w:tcW w:w="3538" w:type="dxa"/>
          </w:tcPr>
          <w:p w14:paraId="09ACA5E2">
            <w:pPr>
              <w:spacing w:before="156" w:beforeLines="50" w:after="156" w:afterLines="50"/>
              <w:jc w:val="center"/>
              <w:outlineLvl w:val="0"/>
              <w:rPr>
                <w:rFonts w:ascii="Times New Roman" w:hAnsi="Times New Roman" w:eastAsia="方正公文小标宋" w:cs="Times New Roman"/>
                <w:sz w:val="24"/>
                <w:szCs w:val="24"/>
              </w:rPr>
            </w:pPr>
          </w:p>
        </w:tc>
      </w:tr>
      <w:tr w14:paraId="6CEE7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3" w:type="dxa"/>
          </w:tcPr>
          <w:p w14:paraId="1712623C">
            <w:pPr>
              <w:spacing w:before="156" w:beforeLines="50" w:after="156" w:afterLines="50"/>
              <w:jc w:val="center"/>
              <w:outlineLvl w:val="0"/>
              <w:rPr>
                <w:rFonts w:ascii="Times New Roman" w:hAnsi="Times New Roman" w:eastAsia="方正公文小标宋" w:cs="Times New Roman"/>
                <w:sz w:val="24"/>
                <w:szCs w:val="24"/>
              </w:rPr>
            </w:pPr>
          </w:p>
        </w:tc>
        <w:tc>
          <w:tcPr>
            <w:tcW w:w="1675" w:type="dxa"/>
          </w:tcPr>
          <w:p w14:paraId="4F591E11">
            <w:pPr>
              <w:spacing w:before="156" w:beforeLines="50" w:after="156" w:afterLines="50"/>
              <w:jc w:val="center"/>
              <w:outlineLvl w:val="0"/>
              <w:rPr>
                <w:rFonts w:ascii="Times New Roman" w:hAnsi="Times New Roman" w:eastAsia="方正公文小标宋" w:cs="Times New Roman"/>
                <w:sz w:val="24"/>
                <w:szCs w:val="24"/>
              </w:rPr>
            </w:pPr>
          </w:p>
        </w:tc>
        <w:tc>
          <w:tcPr>
            <w:tcW w:w="2762" w:type="dxa"/>
          </w:tcPr>
          <w:p w14:paraId="60B5FCA3">
            <w:pPr>
              <w:spacing w:before="156" w:beforeLines="50" w:after="156" w:afterLines="50"/>
              <w:jc w:val="center"/>
              <w:outlineLvl w:val="0"/>
              <w:rPr>
                <w:rFonts w:ascii="Times New Roman" w:hAnsi="Times New Roman" w:eastAsia="方正公文小标宋" w:cs="Times New Roman"/>
                <w:sz w:val="24"/>
                <w:szCs w:val="24"/>
              </w:rPr>
            </w:pPr>
          </w:p>
        </w:tc>
        <w:tc>
          <w:tcPr>
            <w:tcW w:w="3538" w:type="dxa"/>
          </w:tcPr>
          <w:p w14:paraId="4BC1E2F6">
            <w:pPr>
              <w:spacing w:before="156" w:beforeLines="50" w:after="156" w:afterLines="50"/>
              <w:jc w:val="center"/>
              <w:outlineLvl w:val="0"/>
              <w:rPr>
                <w:rFonts w:ascii="Times New Roman" w:hAnsi="Times New Roman" w:eastAsia="方正公文小标宋" w:cs="Times New Roman"/>
                <w:sz w:val="24"/>
                <w:szCs w:val="24"/>
              </w:rPr>
            </w:pPr>
          </w:p>
        </w:tc>
      </w:tr>
      <w:tr w14:paraId="135F34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3" w:type="dxa"/>
          </w:tcPr>
          <w:p w14:paraId="047A4CDD">
            <w:pPr>
              <w:spacing w:before="156" w:beforeLines="50" w:after="156" w:afterLines="50"/>
              <w:jc w:val="center"/>
              <w:outlineLvl w:val="0"/>
              <w:rPr>
                <w:rFonts w:ascii="Times New Roman" w:hAnsi="Times New Roman" w:eastAsia="方正公文小标宋" w:cs="Times New Roman"/>
                <w:sz w:val="24"/>
                <w:szCs w:val="24"/>
              </w:rPr>
            </w:pPr>
          </w:p>
        </w:tc>
        <w:tc>
          <w:tcPr>
            <w:tcW w:w="1675" w:type="dxa"/>
          </w:tcPr>
          <w:p w14:paraId="1A9A7BD3">
            <w:pPr>
              <w:spacing w:before="156" w:beforeLines="50" w:after="156" w:afterLines="50"/>
              <w:jc w:val="center"/>
              <w:outlineLvl w:val="0"/>
              <w:rPr>
                <w:rFonts w:ascii="Times New Roman" w:hAnsi="Times New Roman" w:eastAsia="方正公文小标宋" w:cs="Times New Roman"/>
                <w:sz w:val="24"/>
                <w:szCs w:val="24"/>
              </w:rPr>
            </w:pPr>
          </w:p>
        </w:tc>
        <w:tc>
          <w:tcPr>
            <w:tcW w:w="2762" w:type="dxa"/>
          </w:tcPr>
          <w:p w14:paraId="73128D31">
            <w:pPr>
              <w:spacing w:before="156" w:beforeLines="50" w:after="156" w:afterLines="50"/>
              <w:jc w:val="center"/>
              <w:outlineLvl w:val="0"/>
              <w:rPr>
                <w:rFonts w:ascii="Times New Roman" w:hAnsi="Times New Roman" w:eastAsia="方正公文小标宋" w:cs="Times New Roman"/>
                <w:sz w:val="24"/>
                <w:szCs w:val="24"/>
              </w:rPr>
            </w:pPr>
          </w:p>
        </w:tc>
        <w:tc>
          <w:tcPr>
            <w:tcW w:w="3538" w:type="dxa"/>
          </w:tcPr>
          <w:p w14:paraId="3D8B5A76">
            <w:pPr>
              <w:spacing w:before="156" w:beforeLines="50" w:after="156" w:afterLines="50"/>
              <w:jc w:val="center"/>
              <w:outlineLvl w:val="0"/>
              <w:rPr>
                <w:rFonts w:ascii="Times New Roman" w:hAnsi="Times New Roman" w:eastAsia="方正公文小标宋" w:cs="Times New Roman"/>
                <w:sz w:val="24"/>
                <w:szCs w:val="24"/>
              </w:rPr>
            </w:pPr>
          </w:p>
        </w:tc>
      </w:tr>
      <w:tr w14:paraId="1D841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3" w:type="dxa"/>
          </w:tcPr>
          <w:p w14:paraId="12B36A54">
            <w:pPr>
              <w:spacing w:before="156" w:beforeLines="50" w:after="156" w:afterLines="50"/>
              <w:jc w:val="center"/>
              <w:outlineLvl w:val="0"/>
              <w:rPr>
                <w:rFonts w:ascii="Times New Roman" w:hAnsi="Times New Roman" w:eastAsia="方正公文小标宋" w:cs="Times New Roman"/>
                <w:sz w:val="24"/>
                <w:szCs w:val="24"/>
              </w:rPr>
            </w:pPr>
          </w:p>
        </w:tc>
        <w:tc>
          <w:tcPr>
            <w:tcW w:w="1675" w:type="dxa"/>
          </w:tcPr>
          <w:p w14:paraId="1A413C06">
            <w:pPr>
              <w:spacing w:before="156" w:beforeLines="50" w:after="156" w:afterLines="50"/>
              <w:jc w:val="center"/>
              <w:outlineLvl w:val="0"/>
              <w:rPr>
                <w:rFonts w:ascii="Times New Roman" w:hAnsi="Times New Roman" w:eastAsia="方正公文小标宋" w:cs="Times New Roman"/>
                <w:sz w:val="24"/>
                <w:szCs w:val="24"/>
              </w:rPr>
            </w:pPr>
          </w:p>
        </w:tc>
        <w:tc>
          <w:tcPr>
            <w:tcW w:w="2762" w:type="dxa"/>
          </w:tcPr>
          <w:p w14:paraId="5A713427">
            <w:pPr>
              <w:spacing w:before="156" w:beforeLines="50" w:after="156" w:afterLines="50"/>
              <w:jc w:val="center"/>
              <w:outlineLvl w:val="0"/>
              <w:rPr>
                <w:rFonts w:ascii="Times New Roman" w:hAnsi="Times New Roman" w:eastAsia="方正公文小标宋" w:cs="Times New Roman"/>
                <w:sz w:val="24"/>
                <w:szCs w:val="24"/>
              </w:rPr>
            </w:pPr>
          </w:p>
        </w:tc>
        <w:tc>
          <w:tcPr>
            <w:tcW w:w="3538" w:type="dxa"/>
          </w:tcPr>
          <w:p w14:paraId="3DF9D043">
            <w:pPr>
              <w:spacing w:before="156" w:beforeLines="50" w:after="156" w:afterLines="50"/>
              <w:jc w:val="center"/>
              <w:outlineLvl w:val="0"/>
              <w:rPr>
                <w:rFonts w:ascii="Times New Roman" w:hAnsi="Times New Roman" w:eastAsia="方正公文小标宋" w:cs="Times New Roman"/>
                <w:sz w:val="24"/>
                <w:szCs w:val="24"/>
              </w:rPr>
            </w:pPr>
          </w:p>
        </w:tc>
      </w:tr>
      <w:tr w14:paraId="1B48E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3" w:type="dxa"/>
          </w:tcPr>
          <w:p w14:paraId="74F7F625">
            <w:pPr>
              <w:spacing w:before="156" w:beforeLines="50" w:after="156" w:afterLines="50"/>
              <w:jc w:val="center"/>
              <w:outlineLvl w:val="0"/>
              <w:rPr>
                <w:rFonts w:ascii="Times New Roman" w:hAnsi="Times New Roman" w:eastAsia="方正公文小标宋" w:cs="Times New Roman"/>
                <w:sz w:val="24"/>
                <w:szCs w:val="24"/>
              </w:rPr>
            </w:pPr>
          </w:p>
        </w:tc>
        <w:tc>
          <w:tcPr>
            <w:tcW w:w="1675" w:type="dxa"/>
          </w:tcPr>
          <w:p w14:paraId="277A16CB">
            <w:pPr>
              <w:spacing w:before="156" w:beforeLines="50" w:after="156" w:afterLines="50"/>
              <w:jc w:val="center"/>
              <w:outlineLvl w:val="0"/>
              <w:rPr>
                <w:rFonts w:ascii="Times New Roman" w:hAnsi="Times New Roman" w:eastAsia="方正公文小标宋" w:cs="Times New Roman"/>
                <w:sz w:val="24"/>
                <w:szCs w:val="24"/>
              </w:rPr>
            </w:pPr>
          </w:p>
        </w:tc>
        <w:tc>
          <w:tcPr>
            <w:tcW w:w="2762" w:type="dxa"/>
          </w:tcPr>
          <w:p w14:paraId="26AF9B20">
            <w:pPr>
              <w:spacing w:before="156" w:beforeLines="50" w:after="156" w:afterLines="50"/>
              <w:jc w:val="center"/>
              <w:outlineLvl w:val="0"/>
              <w:rPr>
                <w:rFonts w:ascii="Times New Roman" w:hAnsi="Times New Roman" w:eastAsia="方正公文小标宋" w:cs="Times New Roman"/>
                <w:sz w:val="24"/>
                <w:szCs w:val="24"/>
              </w:rPr>
            </w:pPr>
          </w:p>
        </w:tc>
        <w:tc>
          <w:tcPr>
            <w:tcW w:w="3538" w:type="dxa"/>
          </w:tcPr>
          <w:p w14:paraId="7B2BF23E">
            <w:pPr>
              <w:spacing w:before="156" w:beforeLines="50" w:after="156" w:afterLines="50"/>
              <w:jc w:val="center"/>
              <w:outlineLvl w:val="0"/>
              <w:rPr>
                <w:rFonts w:ascii="Times New Roman" w:hAnsi="Times New Roman" w:eastAsia="方正公文小标宋" w:cs="Times New Roman"/>
                <w:sz w:val="24"/>
                <w:szCs w:val="24"/>
              </w:rPr>
            </w:pPr>
          </w:p>
        </w:tc>
      </w:tr>
      <w:tr w14:paraId="7F667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3" w:type="dxa"/>
          </w:tcPr>
          <w:p w14:paraId="351EE1CB">
            <w:pPr>
              <w:spacing w:before="156" w:beforeLines="50" w:after="156" w:afterLines="50"/>
              <w:jc w:val="center"/>
              <w:outlineLvl w:val="0"/>
              <w:rPr>
                <w:rFonts w:ascii="Times New Roman" w:hAnsi="Times New Roman" w:eastAsia="方正公文小标宋" w:cs="Times New Roman"/>
                <w:sz w:val="24"/>
                <w:szCs w:val="24"/>
              </w:rPr>
            </w:pPr>
          </w:p>
        </w:tc>
        <w:tc>
          <w:tcPr>
            <w:tcW w:w="1675" w:type="dxa"/>
          </w:tcPr>
          <w:p w14:paraId="7CD37B60">
            <w:pPr>
              <w:spacing w:before="156" w:beforeLines="50" w:after="156" w:afterLines="50"/>
              <w:jc w:val="center"/>
              <w:outlineLvl w:val="0"/>
              <w:rPr>
                <w:rFonts w:ascii="Times New Roman" w:hAnsi="Times New Roman" w:eastAsia="方正公文小标宋" w:cs="Times New Roman"/>
                <w:sz w:val="24"/>
                <w:szCs w:val="24"/>
              </w:rPr>
            </w:pPr>
          </w:p>
        </w:tc>
        <w:tc>
          <w:tcPr>
            <w:tcW w:w="2762" w:type="dxa"/>
          </w:tcPr>
          <w:p w14:paraId="73D3889E">
            <w:pPr>
              <w:spacing w:before="156" w:beforeLines="50" w:after="156" w:afterLines="50"/>
              <w:jc w:val="center"/>
              <w:outlineLvl w:val="0"/>
              <w:rPr>
                <w:rFonts w:ascii="Times New Roman" w:hAnsi="Times New Roman" w:eastAsia="方正公文小标宋" w:cs="Times New Roman"/>
                <w:sz w:val="24"/>
                <w:szCs w:val="24"/>
              </w:rPr>
            </w:pPr>
          </w:p>
        </w:tc>
        <w:tc>
          <w:tcPr>
            <w:tcW w:w="3538" w:type="dxa"/>
          </w:tcPr>
          <w:p w14:paraId="4E5D7563">
            <w:pPr>
              <w:spacing w:before="156" w:beforeLines="50" w:after="156" w:afterLines="50"/>
              <w:jc w:val="center"/>
              <w:outlineLvl w:val="0"/>
              <w:rPr>
                <w:rFonts w:ascii="Times New Roman" w:hAnsi="Times New Roman" w:eastAsia="方正公文小标宋" w:cs="Times New Roman"/>
                <w:sz w:val="24"/>
                <w:szCs w:val="24"/>
              </w:rPr>
            </w:pPr>
          </w:p>
        </w:tc>
      </w:tr>
      <w:tr w14:paraId="53F15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3" w:type="dxa"/>
          </w:tcPr>
          <w:p w14:paraId="44EC7B9B">
            <w:pPr>
              <w:spacing w:before="156" w:beforeLines="50" w:after="156" w:afterLines="50"/>
              <w:jc w:val="center"/>
              <w:outlineLvl w:val="0"/>
              <w:rPr>
                <w:rFonts w:ascii="Times New Roman" w:hAnsi="Times New Roman" w:eastAsia="方正公文小标宋" w:cs="Times New Roman"/>
                <w:sz w:val="24"/>
                <w:szCs w:val="24"/>
              </w:rPr>
            </w:pPr>
          </w:p>
        </w:tc>
        <w:tc>
          <w:tcPr>
            <w:tcW w:w="1675" w:type="dxa"/>
          </w:tcPr>
          <w:p w14:paraId="4EF8F7AC">
            <w:pPr>
              <w:spacing w:before="156" w:beforeLines="50" w:after="156" w:afterLines="50"/>
              <w:jc w:val="center"/>
              <w:outlineLvl w:val="0"/>
              <w:rPr>
                <w:rFonts w:ascii="Times New Roman" w:hAnsi="Times New Roman" w:eastAsia="方正公文小标宋" w:cs="Times New Roman"/>
                <w:sz w:val="24"/>
                <w:szCs w:val="24"/>
              </w:rPr>
            </w:pPr>
          </w:p>
        </w:tc>
        <w:tc>
          <w:tcPr>
            <w:tcW w:w="2762" w:type="dxa"/>
          </w:tcPr>
          <w:p w14:paraId="0BC3F483">
            <w:pPr>
              <w:spacing w:before="156" w:beforeLines="50" w:after="156" w:afterLines="50"/>
              <w:jc w:val="center"/>
              <w:outlineLvl w:val="0"/>
              <w:rPr>
                <w:rFonts w:ascii="Times New Roman" w:hAnsi="Times New Roman" w:eastAsia="方正公文小标宋" w:cs="Times New Roman"/>
                <w:sz w:val="24"/>
                <w:szCs w:val="24"/>
              </w:rPr>
            </w:pPr>
          </w:p>
        </w:tc>
        <w:tc>
          <w:tcPr>
            <w:tcW w:w="3538" w:type="dxa"/>
          </w:tcPr>
          <w:p w14:paraId="565C9A18">
            <w:pPr>
              <w:spacing w:before="156" w:beforeLines="50" w:after="156" w:afterLines="50"/>
              <w:jc w:val="center"/>
              <w:outlineLvl w:val="0"/>
              <w:rPr>
                <w:rFonts w:ascii="Times New Roman" w:hAnsi="Times New Roman" w:eastAsia="方正公文小标宋" w:cs="Times New Roman"/>
                <w:sz w:val="24"/>
                <w:szCs w:val="24"/>
              </w:rPr>
            </w:pPr>
          </w:p>
        </w:tc>
      </w:tr>
      <w:tr w14:paraId="76749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3" w:type="dxa"/>
          </w:tcPr>
          <w:p w14:paraId="0868DF32">
            <w:pPr>
              <w:spacing w:before="156" w:beforeLines="50" w:after="156" w:afterLines="50"/>
              <w:jc w:val="center"/>
              <w:outlineLvl w:val="0"/>
              <w:rPr>
                <w:rFonts w:ascii="Times New Roman" w:hAnsi="Times New Roman" w:eastAsia="方正公文小标宋" w:cs="Times New Roman"/>
                <w:sz w:val="24"/>
                <w:szCs w:val="24"/>
              </w:rPr>
            </w:pPr>
          </w:p>
        </w:tc>
        <w:tc>
          <w:tcPr>
            <w:tcW w:w="1675" w:type="dxa"/>
          </w:tcPr>
          <w:p w14:paraId="5561A01F">
            <w:pPr>
              <w:spacing w:before="156" w:beforeLines="50" w:after="156" w:afterLines="50"/>
              <w:jc w:val="center"/>
              <w:outlineLvl w:val="0"/>
              <w:rPr>
                <w:rFonts w:ascii="Times New Roman" w:hAnsi="Times New Roman" w:eastAsia="方正公文小标宋" w:cs="Times New Roman"/>
                <w:sz w:val="24"/>
                <w:szCs w:val="24"/>
              </w:rPr>
            </w:pPr>
          </w:p>
        </w:tc>
        <w:tc>
          <w:tcPr>
            <w:tcW w:w="2762" w:type="dxa"/>
          </w:tcPr>
          <w:p w14:paraId="394556C4">
            <w:pPr>
              <w:spacing w:before="156" w:beforeLines="50" w:after="156" w:afterLines="50"/>
              <w:jc w:val="center"/>
              <w:outlineLvl w:val="0"/>
              <w:rPr>
                <w:rFonts w:ascii="Times New Roman" w:hAnsi="Times New Roman" w:eastAsia="方正公文小标宋" w:cs="Times New Roman"/>
                <w:sz w:val="24"/>
                <w:szCs w:val="24"/>
              </w:rPr>
            </w:pPr>
          </w:p>
        </w:tc>
        <w:tc>
          <w:tcPr>
            <w:tcW w:w="3538" w:type="dxa"/>
          </w:tcPr>
          <w:p w14:paraId="3196D068">
            <w:pPr>
              <w:spacing w:before="156" w:beforeLines="50" w:after="156" w:afterLines="50"/>
              <w:jc w:val="center"/>
              <w:outlineLvl w:val="0"/>
              <w:rPr>
                <w:rFonts w:ascii="Times New Roman" w:hAnsi="Times New Roman" w:eastAsia="方正公文小标宋" w:cs="Times New Roman"/>
                <w:sz w:val="24"/>
                <w:szCs w:val="24"/>
              </w:rPr>
            </w:pPr>
          </w:p>
        </w:tc>
      </w:tr>
      <w:tr w14:paraId="75C36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3" w:type="dxa"/>
          </w:tcPr>
          <w:p w14:paraId="27CF69BA">
            <w:pPr>
              <w:spacing w:before="156" w:beforeLines="50" w:after="156" w:afterLines="50"/>
              <w:jc w:val="center"/>
              <w:outlineLvl w:val="0"/>
              <w:rPr>
                <w:rFonts w:ascii="Times New Roman" w:hAnsi="Times New Roman" w:eastAsia="方正公文小标宋" w:cs="Times New Roman"/>
                <w:sz w:val="24"/>
                <w:szCs w:val="24"/>
              </w:rPr>
            </w:pPr>
          </w:p>
        </w:tc>
        <w:tc>
          <w:tcPr>
            <w:tcW w:w="1675" w:type="dxa"/>
          </w:tcPr>
          <w:p w14:paraId="01EC223C">
            <w:pPr>
              <w:spacing w:before="156" w:beforeLines="50" w:after="156" w:afterLines="50"/>
              <w:jc w:val="center"/>
              <w:outlineLvl w:val="0"/>
              <w:rPr>
                <w:rFonts w:ascii="Times New Roman" w:hAnsi="Times New Roman" w:eastAsia="方正公文小标宋" w:cs="Times New Roman"/>
                <w:sz w:val="24"/>
                <w:szCs w:val="24"/>
              </w:rPr>
            </w:pPr>
          </w:p>
        </w:tc>
        <w:tc>
          <w:tcPr>
            <w:tcW w:w="2762" w:type="dxa"/>
          </w:tcPr>
          <w:p w14:paraId="05FEB795">
            <w:pPr>
              <w:spacing w:before="156" w:beforeLines="50" w:after="156" w:afterLines="50"/>
              <w:jc w:val="center"/>
              <w:outlineLvl w:val="0"/>
              <w:rPr>
                <w:rFonts w:ascii="Times New Roman" w:hAnsi="Times New Roman" w:eastAsia="方正公文小标宋" w:cs="Times New Roman"/>
                <w:sz w:val="24"/>
                <w:szCs w:val="24"/>
              </w:rPr>
            </w:pPr>
          </w:p>
        </w:tc>
        <w:tc>
          <w:tcPr>
            <w:tcW w:w="3538" w:type="dxa"/>
          </w:tcPr>
          <w:p w14:paraId="1E5F6701">
            <w:pPr>
              <w:spacing w:before="156" w:beforeLines="50" w:after="156" w:afterLines="50"/>
              <w:jc w:val="center"/>
              <w:outlineLvl w:val="0"/>
              <w:rPr>
                <w:rFonts w:ascii="Times New Roman" w:hAnsi="Times New Roman" w:eastAsia="方正公文小标宋" w:cs="Times New Roman"/>
                <w:sz w:val="24"/>
                <w:szCs w:val="24"/>
              </w:rPr>
            </w:pPr>
          </w:p>
        </w:tc>
      </w:tr>
    </w:tbl>
    <w:p w14:paraId="0FFC3AFB">
      <w:pPr>
        <w:spacing w:before="156" w:beforeLines="50" w:after="156" w:afterLines="50"/>
        <w:outlineLvl w:val="0"/>
        <w:rPr>
          <w:rFonts w:ascii="Times New Roman" w:hAnsi="Times New Roman" w:eastAsia="方正公文小标宋" w:cs="Times New Roman"/>
          <w:b/>
          <w:bCs/>
          <w:sz w:val="32"/>
        </w:rPr>
      </w:pPr>
    </w:p>
    <w:sectPr>
      <w:footerReference r:id="rId10" w:type="default"/>
      <w:pgSz w:w="11906" w:h="16838"/>
      <w:pgMar w:top="1134" w:right="1701" w:bottom="1134" w:left="170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公文小标宋">
    <w:altName w:val="宋体"/>
    <w:panose1 w:val="00000000000000000000"/>
    <w:charset w:val="86"/>
    <w:family w:val="auto"/>
    <w:pitch w:val="default"/>
    <w:sig w:usb0="00000000" w:usb1="00000000" w:usb2="00000016" w:usb3="00000000" w:csb0="00040001" w:csb1="00000000"/>
    <w:embedRegular r:id="rId1" w:fontKey="{957549B5-C11E-4E8F-9A7A-B54707B4CD7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54B909">
    <w:pPr>
      <w:pStyle w:val="12"/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46DD974">
                          <w:pPr>
                            <w:pStyle w:val="1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t2TVYrAgAAVw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7dk1WKwIAAFc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46DD974">
                    <w:pPr>
                      <w:pStyle w:val="1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23E61C">
    <w:pPr>
      <w:pStyle w:val="12"/>
    </w:pPr>
    <w: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4067C48">
                          <w:pPr>
                            <w:pStyle w:val="1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540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LQ8m0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y0PJt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4067C48">
                    <w:pPr>
                      <w:pStyle w:val="1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32ABE9">
    <w:pPr>
      <w:pStyle w:val="12"/>
    </w:pPr>
    <w: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1DCE51">
                          <w:pPr>
                            <w:pStyle w:val="1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438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1DCE51">
                    <w:pPr>
                      <w:pStyle w:val="1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70737A">
    <w:pPr>
      <w:pStyle w:val="12"/>
    </w:pP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DC7FE17">
                          <w:pPr>
                            <w:pStyle w:val="1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bVWnMqAgAAVQ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CbVWnM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DC7FE17">
                    <w:pPr>
                      <w:pStyle w:val="1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15D09C">
    <w:pPr>
      <w:pStyle w:val="1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96C6003">
                          <w:pPr>
                            <w:pStyle w:val="1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66C/ssAgAAV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nroL+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96C6003">
                    <w:pPr>
                      <w:pStyle w:val="1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EB3FA9">
    <w:pPr>
      <w:pStyle w:val="12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650CB45">
                          <w:pPr>
                            <w:pStyle w:val="1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rd1wwqAgAAVw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Mrd1wwqAgAAVw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650CB45">
                    <w:pPr>
                      <w:pStyle w:val="1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EBDAC6"/>
    <w:multiLevelType w:val="singleLevel"/>
    <w:tmpl w:val="AFEBDAC6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B57606C4"/>
    <w:multiLevelType w:val="singleLevel"/>
    <w:tmpl w:val="B57606C4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C7AD5580"/>
    <w:multiLevelType w:val="singleLevel"/>
    <w:tmpl w:val="C7AD5580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D1A90F1A"/>
    <w:multiLevelType w:val="singleLevel"/>
    <w:tmpl w:val="D1A90F1A"/>
    <w:lvl w:ilvl="0" w:tentative="0">
      <w:start w:val="2"/>
      <w:numFmt w:val="decimal"/>
      <w:suff w:val="space"/>
      <w:lvlText w:val="%1."/>
      <w:lvlJc w:val="left"/>
    </w:lvl>
  </w:abstractNum>
  <w:abstractNum w:abstractNumId="4">
    <w:nsid w:val="F357FACB"/>
    <w:multiLevelType w:val="singleLevel"/>
    <w:tmpl w:val="F357FACB"/>
    <w:lvl w:ilvl="0" w:tentative="0">
      <w:start w:val="1"/>
      <w:numFmt w:val="decimal"/>
      <w:suff w:val="space"/>
      <w:lvlText w:val="%1."/>
      <w:lvlJc w:val="left"/>
    </w:lvl>
  </w:abstractNum>
  <w:abstractNum w:abstractNumId="5">
    <w:nsid w:val="414F58C6"/>
    <w:multiLevelType w:val="singleLevel"/>
    <w:tmpl w:val="414F58C6"/>
    <w:lvl w:ilvl="0" w:tentative="0">
      <w:start w:val="1"/>
      <w:numFmt w:val="decimal"/>
      <w:suff w:val="space"/>
      <w:lvlText w:val="%1."/>
      <w:lvlJc w:val="left"/>
    </w:lvl>
  </w:abstractNum>
  <w:abstractNum w:abstractNumId="6">
    <w:nsid w:val="472E7411"/>
    <w:multiLevelType w:val="singleLevel"/>
    <w:tmpl w:val="472E741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7628FD1C"/>
    <w:multiLevelType w:val="singleLevel"/>
    <w:tmpl w:val="7628FD1C"/>
    <w:lvl w:ilvl="0" w:tentative="0">
      <w:start w:val="1"/>
      <w:numFmt w:val="decimal"/>
      <w:suff w:val="space"/>
      <w:lvlText w:val="%1."/>
      <w:lvlJc w:val="left"/>
    </w:lvl>
  </w:abstractNum>
  <w:num w:numId="1">
    <w:abstractNumId w:val="5"/>
  </w:num>
  <w:num w:numId="2">
    <w:abstractNumId w:val="0"/>
  </w:num>
  <w:num w:numId="3">
    <w:abstractNumId w:val="7"/>
  </w:num>
  <w:num w:numId="4">
    <w:abstractNumId w:val="3"/>
  </w:num>
  <w:num w:numId="5">
    <w:abstractNumId w:val="6"/>
  </w:num>
  <w:num w:numId="6">
    <w:abstractNumId w:val="2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FB2"/>
    <w:rsid w:val="00062832"/>
    <w:rsid w:val="00076FCF"/>
    <w:rsid w:val="000E21EC"/>
    <w:rsid w:val="00106171"/>
    <w:rsid w:val="00116D2F"/>
    <w:rsid w:val="00117603"/>
    <w:rsid w:val="001C5653"/>
    <w:rsid w:val="001C65BD"/>
    <w:rsid w:val="001F1AFB"/>
    <w:rsid w:val="002B4881"/>
    <w:rsid w:val="00307ED0"/>
    <w:rsid w:val="00370592"/>
    <w:rsid w:val="00386086"/>
    <w:rsid w:val="003A777B"/>
    <w:rsid w:val="003F7BEC"/>
    <w:rsid w:val="00413DC7"/>
    <w:rsid w:val="00446FE5"/>
    <w:rsid w:val="00481301"/>
    <w:rsid w:val="004E1375"/>
    <w:rsid w:val="00504CEC"/>
    <w:rsid w:val="00505DF3"/>
    <w:rsid w:val="00593734"/>
    <w:rsid w:val="00632F0D"/>
    <w:rsid w:val="006377C9"/>
    <w:rsid w:val="00665788"/>
    <w:rsid w:val="006706ED"/>
    <w:rsid w:val="00774299"/>
    <w:rsid w:val="00777298"/>
    <w:rsid w:val="007D5920"/>
    <w:rsid w:val="00824E0D"/>
    <w:rsid w:val="00856410"/>
    <w:rsid w:val="008E346B"/>
    <w:rsid w:val="009635FC"/>
    <w:rsid w:val="009B49E2"/>
    <w:rsid w:val="009E55DC"/>
    <w:rsid w:val="00A218E4"/>
    <w:rsid w:val="00A672CA"/>
    <w:rsid w:val="00AF7C41"/>
    <w:rsid w:val="00B370DA"/>
    <w:rsid w:val="00B86728"/>
    <w:rsid w:val="00BE5D05"/>
    <w:rsid w:val="00BE7FB2"/>
    <w:rsid w:val="00C72ED2"/>
    <w:rsid w:val="00DA71F8"/>
    <w:rsid w:val="00E42543"/>
    <w:rsid w:val="00EB51CD"/>
    <w:rsid w:val="00EC0924"/>
    <w:rsid w:val="00EF6192"/>
    <w:rsid w:val="00FD64C6"/>
    <w:rsid w:val="01D152A8"/>
    <w:rsid w:val="02FA438B"/>
    <w:rsid w:val="053B19BE"/>
    <w:rsid w:val="05CE120E"/>
    <w:rsid w:val="0626591A"/>
    <w:rsid w:val="077C6B8B"/>
    <w:rsid w:val="07862EB9"/>
    <w:rsid w:val="07AC49B3"/>
    <w:rsid w:val="083D4AFC"/>
    <w:rsid w:val="086E17CF"/>
    <w:rsid w:val="08FF7DF7"/>
    <w:rsid w:val="090146C5"/>
    <w:rsid w:val="09313D4E"/>
    <w:rsid w:val="098826F0"/>
    <w:rsid w:val="09B94F9F"/>
    <w:rsid w:val="0AF90B10"/>
    <w:rsid w:val="0B2009CF"/>
    <w:rsid w:val="0D137A19"/>
    <w:rsid w:val="0D39221C"/>
    <w:rsid w:val="0DA00308"/>
    <w:rsid w:val="11825DF2"/>
    <w:rsid w:val="11AE2EC1"/>
    <w:rsid w:val="12B559CF"/>
    <w:rsid w:val="131D0438"/>
    <w:rsid w:val="137337A0"/>
    <w:rsid w:val="137C6979"/>
    <w:rsid w:val="13CF2425"/>
    <w:rsid w:val="1477746E"/>
    <w:rsid w:val="157E75B7"/>
    <w:rsid w:val="16704C38"/>
    <w:rsid w:val="17555BDC"/>
    <w:rsid w:val="17796471"/>
    <w:rsid w:val="17FB6783"/>
    <w:rsid w:val="18534811"/>
    <w:rsid w:val="1879064A"/>
    <w:rsid w:val="1B5D6770"/>
    <w:rsid w:val="1E665D6C"/>
    <w:rsid w:val="1E831DF4"/>
    <w:rsid w:val="1EB31F42"/>
    <w:rsid w:val="1F15511F"/>
    <w:rsid w:val="20857532"/>
    <w:rsid w:val="20967D08"/>
    <w:rsid w:val="20C050A2"/>
    <w:rsid w:val="21224E3F"/>
    <w:rsid w:val="21402DA3"/>
    <w:rsid w:val="221E74B0"/>
    <w:rsid w:val="22C24A6D"/>
    <w:rsid w:val="248333C3"/>
    <w:rsid w:val="252E1FD5"/>
    <w:rsid w:val="261C4BEA"/>
    <w:rsid w:val="261E3671"/>
    <w:rsid w:val="264D330E"/>
    <w:rsid w:val="273367A6"/>
    <w:rsid w:val="28356DE1"/>
    <w:rsid w:val="288325A9"/>
    <w:rsid w:val="29023E15"/>
    <w:rsid w:val="2AE359A9"/>
    <w:rsid w:val="2AEF69B1"/>
    <w:rsid w:val="2B5D1BE5"/>
    <w:rsid w:val="2BD745FD"/>
    <w:rsid w:val="2C4E1120"/>
    <w:rsid w:val="2C824DE5"/>
    <w:rsid w:val="2CC86C99"/>
    <w:rsid w:val="2CDF7FCA"/>
    <w:rsid w:val="2D2B48DB"/>
    <w:rsid w:val="2DEC6E42"/>
    <w:rsid w:val="318C7E79"/>
    <w:rsid w:val="31D2654B"/>
    <w:rsid w:val="3399327A"/>
    <w:rsid w:val="38190834"/>
    <w:rsid w:val="39E717A4"/>
    <w:rsid w:val="3A157A6B"/>
    <w:rsid w:val="3A6823A7"/>
    <w:rsid w:val="3A914FF9"/>
    <w:rsid w:val="3AF31D12"/>
    <w:rsid w:val="3B7A5A8D"/>
    <w:rsid w:val="3B837434"/>
    <w:rsid w:val="3BBF6D9B"/>
    <w:rsid w:val="3BF925EB"/>
    <w:rsid w:val="3D037D04"/>
    <w:rsid w:val="3D792FE7"/>
    <w:rsid w:val="3E3D538A"/>
    <w:rsid w:val="3F1832C8"/>
    <w:rsid w:val="41333305"/>
    <w:rsid w:val="425C3D27"/>
    <w:rsid w:val="45A04DE6"/>
    <w:rsid w:val="466A7BAF"/>
    <w:rsid w:val="47081DDF"/>
    <w:rsid w:val="4711088E"/>
    <w:rsid w:val="4C646561"/>
    <w:rsid w:val="4EEB6F4B"/>
    <w:rsid w:val="518C1C1F"/>
    <w:rsid w:val="52571AB1"/>
    <w:rsid w:val="531A6302"/>
    <w:rsid w:val="53284BBB"/>
    <w:rsid w:val="536174DC"/>
    <w:rsid w:val="53783B43"/>
    <w:rsid w:val="546E7D01"/>
    <w:rsid w:val="551E2306"/>
    <w:rsid w:val="568F630B"/>
    <w:rsid w:val="57651CD4"/>
    <w:rsid w:val="584161BB"/>
    <w:rsid w:val="5873046A"/>
    <w:rsid w:val="5B0F53D3"/>
    <w:rsid w:val="5B1A029B"/>
    <w:rsid w:val="5B214B44"/>
    <w:rsid w:val="5CC50A88"/>
    <w:rsid w:val="5D5A1C95"/>
    <w:rsid w:val="5D7B3112"/>
    <w:rsid w:val="64393E88"/>
    <w:rsid w:val="64466B51"/>
    <w:rsid w:val="64A137DB"/>
    <w:rsid w:val="65637C60"/>
    <w:rsid w:val="66192792"/>
    <w:rsid w:val="66BF31FC"/>
    <w:rsid w:val="686D3115"/>
    <w:rsid w:val="69034A64"/>
    <w:rsid w:val="69C010D2"/>
    <w:rsid w:val="6A45634A"/>
    <w:rsid w:val="6B370E0A"/>
    <w:rsid w:val="6BBB1626"/>
    <w:rsid w:val="6D2857C7"/>
    <w:rsid w:val="6D5C73A1"/>
    <w:rsid w:val="6D7F3244"/>
    <w:rsid w:val="6E054DCA"/>
    <w:rsid w:val="6EE36C6E"/>
    <w:rsid w:val="6EFA6420"/>
    <w:rsid w:val="6F06381B"/>
    <w:rsid w:val="6F616F77"/>
    <w:rsid w:val="6FCE2275"/>
    <w:rsid w:val="6FFA7F35"/>
    <w:rsid w:val="700A1894"/>
    <w:rsid w:val="728A29A1"/>
    <w:rsid w:val="72AA7610"/>
    <w:rsid w:val="72E13808"/>
    <w:rsid w:val="735E37D9"/>
    <w:rsid w:val="73B9016A"/>
    <w:rsid w:val="741170C8"/>
    <w:rsid w:val="773446A3"/>
    <w:rsid w:val="795768DA"/>
    <w:rsid w:val="796A2325"/>
    <w:rsid w:val="79CA741E"/>
    <w:rsid w:val="7A67247E"/>
    <w:rsid w:val="7ABB0D84"/>
    <w:rsid w:val="7B381E34"/>
    <w:rsid w:val="7B935801"/>
    <w:rsid w:val="7C5643FA"/>
    <w:rsid w:val="7E9F65F9"/>
    <w:rsid w:val="7EA836E5"/>
    <w:rsid w:val="7F712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560" w:lineRule="exact"/>
      <w:jc w:val="both"/>
    </w:pPr>
    <w:rPr>
      <w:rFonts w:eastAsia="宋体" w:asciiTheme="minorHAnsi" w:hAnsiTheme="minorHAnsi" w:cstheme="minorBidi"/>
      <w:kern w:val="2"/>
      <w:sz w:val="28"/>
      <w:szCs w:val="22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9"/>
    <w:pPr>
      <w:keepNext/>
      <w:keepLines/>
      <w:spacing w:line="520" w:lineRule="exact"/>
      <w:outlineLvl w:val="0"/>
    </w:pPr>
    <w:rPr>
      <w:rFonts w:asciiTheme="majorHAnsi" w:hAnsiTheme="majorHAnsi" w:cstheme="majorBidi"/>
      <w:b/>
      <w:color w:val="000000" w:themeColor="text1"/>
      <w:szCs w:val="48"/>
      <w14:textFill>
        <w14:solidFill>
          <w14:schemeClr w14:val="tx1"/>
        </w14:solidFill>
      </w14:textFill>
    </w:rPr>
  </w:style>
  <w:style w:type="paragraph" w:styleId="3">
    <w:name w:val="heading 2"/>
    <w:basedOn w:val="1"/>
    <w:next w:val="1"/>
    <w:link w:val="24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5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6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Cs w:val="28"/>
    </w:rPr>
  </w:style>
  <w:style w:type="paragraph" w:styleId="6">
    <w:name w:val="heading 5"/>
    <w:basedOn w:val="1"/>
    <w:next w:val="1"/>
    <w:link w:val="27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28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9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30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31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annotation text"/>
    <w:basedOn w:val="1"/>
    <w:semiHidden/>
    <w:unhideWhenUsed/>
    <w:qFormat/>
    <w:uiPriority w:val="99"/>
    <w:pPr>
      <w:jc w:val="left"/>
    </w:pPr>
  </w:style>
  <w:style w:type="paragraph" w:styleId="12">
    <w:name w:val="footer"/>
    <w:basedOn w:val="1"/>
    <w:link w:val="42"/>
    <w:unhideWhenUsed/>
    <w:qFormat/>
    <w:uiPriority w:val="99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13">
    <w:name w:val="header"/>
    <w:basedOn w:val="1"/>
    <w:link w:val="41"/>
    <w:unhideWhenUsed/>
    <w:qFormat/>
    <w:uiPriority w:val="99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3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5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6">
    <w:name w:val="Title"/>
    <w:basedOn w:val="1"/>
    <w:next w:val="1"/>
    <w:link w:val="32"/>
    <w:qFormat/>
    <w:uiPriority w:val="10"/>
    <w:pPr>
      <w:spacing w:before="100" w:beforeLines="100" w:after="100" w:afterLines="100" w:line="360" w:lineRule="auto"/>
      <w:contextualSpacing/>
      <w:jc w:val="center"/>
    </w:pPr>
    <w:rPr>
      <w:rFonts w:eastAsia="华文中宋" w:asciiTheme="majorHAnsi" w:hAnsiTheme="majorHAnsi" w:cstheme="majorBidi"/>
      <w:spacing w:val="-10"/>
      <w:kern w:val="28"/>
      <w:sz w:val="36"/>
      <w:szCs w:val="56"/>
    </w:r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Strong"/>
    <w:basedOn w:val="19"/>
    <w:qFormat/>
    <w:uiPriority w:val="22"/>
    <w:rPr>
      <w:b/>
    </w:rPr>
  </w:style>
  <w:style w:type="character" w:styleId="21">
    <w:name w:val="Emphasis"/>
    <w:basedOn w:val="19"/>
    <w:qFormat/>
    <w:uiPriority w:val="20"/>
    <w:rPr>
      <w:i/>
    </w:rPr>
  </w:style>
  <w:style w:type="character" w:styleId="22">
    <w:name w:val="Hyperlink"/>
    <w:basedOn w:val="19"/>
    <w:semiHidden/>
    <w:unhideWhenUsed/>
    <w:qFormat/>
    <w:uiPriority w:val="99"/>
    <w:rPr>
      <w:color w:val="0000FF"/>
      <w:u w:val="single"/>
    </w:rPr>
  </w:style>
  <w:style w:type="character" w:customStyle="1" w:styleId="23">
    <w:name w:val="标题 1 字符"/>
    <w:basedOn w:val="19"/>
    <w:link w:val="2"/>
    <w:qFormat/>
    <w:uiPriority w:val="9"/>
    <w:rPr>
      <w:rFonts w:eastAsia="宋体" w:asciiTheme="majorHAnsi" w:hAnsiTheme="majorHAnsi" w:cstheme="majorBidi"/>
      <w:b/>
      <w:color w:val="000000" w:themeColor="text1"/>
      <w:sz w:val="28"/>
      <w:szCs w:val="48"/>
      <w14:textFill>
        <w14:solidFill>
          <w14:schemeClr w14:val="tx1"/>
        </w14:solidFill>
      </w14:textFill>
    </w:rPr>
  </w:style>
  <w:style w:type="character" w:customStyle="1" w:styleId="24">
    <w:name w:val="标题 2 字符"/>
    <w:basedOn w:val="19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5">
    <w:name w:val="标题 3 字符"/>
    <w:basedOn w:val="19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6">
    <w:name w:val="标题 4 字符"/>
    <w:basedOn w:val="19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7">
    <w:name w:val="标题 5 字符"/>
    <w:basedOn w:val="19"/>
    <w:link w:val="6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8">
    <w:name w:val="标题 6 字符"/>
    <w:basedOn w:val="19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9">
    <w:name w:val="标题 7 字符"/>
    <w:basedOn w:val="19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0">
    <w:name w:val="标题 8 字符"/>
    <w:basedOn w:val="19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1">
    <w:name w:val="标题 9 字符"/>
    <w:basedOn w:val="19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2">
    <w:name w:val="标题 字符"/>
    <w:basedOn w:val="19"/>
    <w:link w:val="16"/>
    <w:qFormat/>
    <w:uiPriority w:val="10"/>
    <w:rPr>
      <w:rFonts w:eastAsia="华文中宋" w:asciiTheme="majorHAnsi" w:hAnsiTheme="majorHAnsi" w:cstheme="majorBidi"/>
      <w:spacing w:val="-10"/>
      <w:kern w:val="28"/>
      <w:sz w:val="36"/>
      <w:szCs w:val="56"/>
    </w:rPr>
  </w:style>
  <w:style w:type="character" w:customStyle="1" w:styleId="33">
    <w:name w:val="副标题 字符"/>
    <w:basedOn w:val="19"/>
    <w:link w:val="14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4">
    <w:name w:val="Quote"/>
    <w:basedOn w:val="1"/>
    <w:next w:val="1"/>
    <w:link w:val="35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5">
    <w:name w:val="引用 字符"/>
    <w:basedOn w:val="19"/>
    <w:link w:val="34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6">
    <w:name w:val="List Paragraph"/>
    <w:basedOn w:val="1"/>
    <w:qFormat/>
    <w:uiPriority w:val="34"/>
    <w:pPr>
      <w:ind w:left="720"/>
      <w:contextualSpacing/>
    </w:pPr>
  </w:style>
  <w:style w:type="character" w:customStyle="1" w:styleId="37">
    <w:name w:val="明显强调1"/>
    <w:basedOn w:val="19"/>
    <w:qFormat/>
    <w:uiPriority w:val="21"/>
    <w:rPr>
      <w:i/>
      <w:iCs/>
      <w:color w:val="104862" w:themeColor="accent1" w:themeShade="BF"/>
    </w:rPr>
  </w:style>
  <w:style w:type="paragraph" w:styleId="38">
    <w:name w:val="Intense Quote"/>
    <w:basedOn w:val="1"/>
    <w:next w:val="1"/>
    <w:link w:val="39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9">
    <w:name w:val="明显引用 字符"/>
    <w:basedOn w:val="19"/>
    <w:link w:val="38"/>
    <w:qFormat/>
    <w:uiPriority w:val="30"/>
    <w:rPr>
      <w:i/>
      <w:iCs/>
      <w:color w:val="104862" w:themeColor="accent1" w:themeShade="BF"/>
    </w:rPr>
  </w:style>
  <w:style w:type="character" w:customStyle="1" w:styleId="40">
    <w:name w:val="明显参考1"/>
    <w:basedOn w:val="19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41">
    <w:name w:val="页眉 字符"/>
    <w:basedOn w:val="19"/>
    <w:link w:val="13"/>
    <w:qFormat/>
    <w:uiPriority w:val="99"/>
    <w:rPr>
      <w:sz w:val="18"/>
      <w:szCs w:val="18"/>
    </w:rPr>
  </w:style>
  <w:style w:type="character" w:customStyle="1" w:styleId="42">
    <w:name w:val="页脚 字符"/>
    <w:basedOn w:val="19"/>
    <w:link w:val="1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3461</Words>
  <Characters>3633</Characters>
  <Lines>30</Lines>
  <Paragraphs>8</Paragraphs>
  <TotalTime>4</TotalTime>
  <ScaleCrop>false</ScaleCrop>
  <LinksUpToDate>false</LinksUpToDate>
  <CharactersWithSpaces>3934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2025-04-07T08:51:00Z</dcterms:created>
  <dc:creator>凡茗 周</dc:creator>
  <cp:lastModifiedBy>snake</cp:lastModifiedBy>
  <cp:lastPrinted>2025-10-27T02:46:00Z</cp:lastPrinted>
  <dcterms:modified xsi:type="dcterms:W3CDTF">2025-10-27T03:05:58Z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eyJoZGlkIjoiZTI5YjAxMWJlNTI5NTgwMDRhY2NiMDllMDJmYmVkOGMiLCJ1c2VySWQiOiIyOTI3Mjg4NzEifQ==</vt:lpwstr>
  </property>
  <property fmtid="{D5CDD505-2E9C-101B-9397-08002B2CF9AE}" pid="3" name="KSOProductBuildVer">
    <vt:lpwstr>2052-12.1.0.23125</vt:lpwstr>
  </property>
  <property fmtid="{D5CDD505-2E9C-101B-9397-08002B2CF9AE}" pid="4" name="ICV">
    <vt:lpwstr>66BF9B53EDF846A6992D84B376CA97D6_13</vt:lpwstr>
  </property>
</Properties>
</file>