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3B801C" w14:textId="0EA33DF2" w:rsidR="008652ED" w:rsidRPr="00906307" w:rsidRDefault="00F74FD2" w:rsidP="00081F7E">
      <w:pPr>
        <w:jc w:val="center"/>
        <w:rPr>
          <w:rFonts w:asciiTheme="minorEastAsia" w:hAnsiTheme="minorEastAsia" w:hint="eastAsia"/>
          <w:b/>
          <w:sz w:val="32"/>
          <w:szCs w:val="32"/>
        </w:rPr>
      </w:pPr>
      <w:r w:rsidRPr="00906307">
        <w:rPr>
          <w:rFonts w:asciiTheme="minorEastAsia" w:hAnsiTheme="minorEastAsia" w:hint="eastAsia"/>
          <w:b/>
          <w:sz w:val="32"/>
          <w:szCs w:val="32"/>
        </w:rPr>
        <w:t>数学与统计学院</w:t>
      </w:r>
      <w:r w:rsidR="00081F7E" w:rsidRPr="00906307">
        <w:rPr>
          <w:rFonts w:asciiTheme="minorEastAsia" w:hAnsiTheme="minorEastAsia" w:hint="eastAsia"/>
          <w:b/>
          <w:sz w:val="32"/>
          <w:szCs w:val="32"/>
        </w:rPr>
        <w:t>拔尖班</w:t>
      </w:r>
      <w:r w:rsidR="00B83458" w:rsidRPr="00906307">
        <w:rPr>
          <w:rFonts w:asciiTheme="minorEastAsia" w:hAnsiTheme="minorEastAsia" w:hint="eastAsia"/>
          <w:b/>
          <w:sz w:val="32"/>
          <w:szCs w:val="32"/>
        </w:rPr>
        <w:t>学</w:t>
      </w:r>
      <w:r w:rsidRPr="00906307">
        <w:rPr>
          <w:rFonts w:asciiTheme="minorEastAsia" w:hAnsiTheme="minorEastAsia" w:hint="eastAsia"/>
          <w:b/>
          <w:sz w:val="32"/>
          <w:szCs w:val="32"/>
        </w:rPr>
        <w:t>生导师制实施办法</w:t>
      </w:r>
    </w:p>
    <w:p w14:paraId="2CAE950B" w14:textId="77777777" w:rsidR="004F1CAD" w:rsidRPr="00906307" w:rsidRDefault="004F1CAD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</w:p>
    <w:p w14:paraId="40988124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为充分发挥教师在</w:t>
      </w:r>
      <w:r w:rsidR="00081F7E" w:rsidRPr="00906307">
        <w:rPr>
          <w:rFonts w:asciiTheme="minorEastAsia" w:hAnsiTheme="minorEastAsia" w:hint="eastAsia"/>
          <w:sz w:val="28"/>
          <w:szCs w:val="28"/>
        </w:rPr>
        <w:t>拔尖学生</w:t>
      </w:r>
      <w:r w:rsidRPr="00906307">
        <w:rPr>
          <w:rFonts w:asciiTheme="minorEastAsia" w:hAnsiTheme="minorEastAsia" w:hint="eastAsia"/>
          <w:sz w:val="28"/>
          <w:szCs w:val="28"/>
        </w:rPr>
        <w:t>培养中的作用，进一步提高人才培养质量，经学院研究决定，现面</w:t>
      </w:r>
      <w:bookmarkStart w:id="0" w:name="OLE_LINK1"/>
      <w:r w:rsidR="002D21F5" w:rsidRPr="00906307">
        <w:rPr>
          <w:rFonts w:asciiTheme="minorEastAsia" w:hAnsiTheme="minorEastAsia" w:hint="eastAsia"/>
          <w:sz w:val="28"/>
          <w:szCs w:val="28"/>
        </w:rPr>
        <w:t>向数学与应用数学</w:t>
      </w:r>
      <w:r w:rsidR="0015267A" w:rsidRPr="00906307">
        <w:rPr>
          <w:rFonts w:asciiTheme="minorEastAsia" w:hAnsiTheme="minorEastAsia" w:hint="eastAsia"/>
          <w:sz w:val="28"/>
          <w:szCs w:val="28"/>
        </w:rPr>
        <w:t>拔尖班学生</w:t>
      </w:r>
      <w:r w:rsidRPr="00906307">
        <w:rPr>
          <w:rFonts w:asciiTheme="minorEastAsia" w:hAnsiTheme="minorEastAsia" w:hint="eastAsia"/>
          <w:sz w:val="28"/>
          <w:szCs w:val="28"/>
        </w:rPr>
        <w:t>实施导师制</w:t>
      </w:r>
      <w:bookmarkEnd w:id="0"/>
      <w:r w:rsidRPr="00906307">
        <w:rPr>
          <w:rFonts w:asciiTheme="minorEastAsia" w:hAnsiTheme="minorEastAsia" w:hint="eastAsia"/>
          <w:sz w:val="28"/>
          <w:szCs w:val="28"/>
        </w:rPr>
        <w:t>。</w:t>
      </w:r>
      <w:r w:rsidR="00D34FCB" w:rsidRPr="00906307">
        <w:rPr>
          <w:rFonts w:asciiTheme="minorEastAsia" w:hAnsiTheme="minorEastAsia" w:hint="eastAsia"/>
          <w:sz w:val="28"/>
          <w:szCs w:val="28"/>
        </w:rPr>
        <w:t>拔尖班学生</w:t>
      </w:r>
      <w:r w:rsidRPr="00906307">
        <w:rPr>
          <w:rFonts w:asciiTheme="minorEastAsia" w:hAnsiTheme="minorEastAsia" w:hint="eastAsia"/>
          <w:sz w:val="28"/>
          <w:szCs w:val="28"/>
        </w:rPr>
        <w:t>导师制是学院选派教师(自愿报名,学院审核)对学生进行</w:t>
      </w:r>
      <w:r w:rsidR="00D34FCB" w:rsidRPr="00906307">
        <w:rPr>
          <w:rFonts w:asciiTheme="minorEastAsia" w:hAnsiTheme="minorEastAsia" w:hint="eastAsia"/>
          <w:sz w:val="28"/>
          <w:szCs w:val="28"/>
        </w:rPr>
        <w:t>品德、</w:t>
      </w:r>
      <w:r w:rsidRPr="00906307">
        <w:rPr>
          <w:rFonts w:asciiTheme="minorEastAsia" w:hAnsiTheme="minorEastAsia" w:hint="eastAsia"/>
          <w:sz w:val="28"/>
          <w:szCs w:val="28"/>
        </w:rPr>
        <w:t>学业</w:t>
      </w:r>
      <w:r w:rsidR="00D34FCB" w:rsidRPr="00906307">
        <w:rPr>
          <w:rFonts w:asciiTheme="minorEastAsia" w:hAnsiTheme="minorEastAsia" w:hint="eastAsia"/>
          <w:sz w:val="28"/>
          <w:szCs w:val="28"/>
        </w:rPr>
        <w:t>和</w:t>
      </w:r>
      <w:r w:rsidRPr="00906307">
        <w:rPr>
          <w:rFonts w:asciiTheme="minorEastAsia" w:hAnsiTheme="minorEastAsia" w:hint="eastAsia"/>
          <w:sz w:val="28"/>
          <w:szCs w:val="28"/>
        </w:rPr>
        <w:t>专业等方面进行指导的教育制度</w:t>
      </w:r>
      <w:r w:rsidR="00D34FCB" w:rsidRPr="00906307">
        <w:rPr>
          <w:rFonts w:asciiTheme="minorEastAsia" w:hAnsiTheme="minorEastAsia" w:hint="eastAsia"/>
          <w:sz w:val="28"/>
          <w:szCs w:val="28"/>
        </w:rPr>
        <w:t>，</w:t>
      </w:r>
      <w:r w:rsidRPr="00906307">
        <w:rPr>
          <w:rFonts w:asciiTheme="minorEastAsia" w:hAnsiTheme="minorEastAsia" w:hint="eastAsia"/>
          <w:sz w:val="28"/>
          <w:szCs w:val="28"/>
        </w:rPr>
        <w:t>是实施和完善学分制的必要组织保证，是学院贯彻因材施教原则，培养个性化</w:t>
      </w:r>
      <w:r w:rsidR="00D63BAB" w:rsidRPr="00906307">
        <w:rPr>
          <w:rFonts w:asciiTheme="minorEastAsia" w:hAnsiTheme="minorEastAsia" w:hint="eastAsia"/>
          <w:sz w:val="28"/>
          <w:szCs w:val="28"/>
        </w:rPr>
        <w:t>拔尖</w:t>
      </w:r>
      <w:r w:rsidRPr="00906307">
        <w:rPr>
          <w:rFonts w:asciiTheme="minorEastAsia" w:hAnsiTheme="minorEastAsia" w:hint="eastAsia"/>
          <w:sz w:val="28"/>
          <w:szCs w:val="28"/>
        </w:rPr>
        <w:t>人才的制度保证，也是充分发挥教师的指导作用，体现以学生为</w:t>
      </w:r>
      <w:r w:rsidR="00221AEE" w:rsidRPr="00906307">
        <w:rPr>
          <w:rFonts w:asciiTheme="minorEastAsia" w:hAnsiTheme="minorEastAsia" w:hint="eastAsia"/>
          <w:sz w:val="28"/>
          <w:szCs w:val="28"/>
        </w:rPr>
        <w:t>中心</w:t>
      </w:r>
      <w:r w:rsidRPr="00906307">
        <w:rPr>
          <w:rFonts w:asciiTheme="minorEastAsia" w:hAnsiTheme="minorEastAsia" w:hint="eastAsia"/>
          <w:sz w:val="28"/>
          <w:szCs w:val="28"/>
        </w:rPr>
        <w:t>教育理念的重要举措。结合学院的实际情况，特制定本实施办法。</w:t>
      </w:r>
    </w:p>
    <w:p w14:paraId="359F1A1F" w14:textId="77777777" w:rsidR="008652ED" w:rsidRPr="00906307" w:rsidRDefault="00F74FD2">
      <w:pPr>
        <w:ind w:firstLineChars="150" w:firstLine="452"/>
        <w:jc w:val="center"/>
        <w:rPr>
          <w:rFonts w:asciiTheme="minorEastAsia" w:hAnsiTheme="minorEastAsia" w:hint="eastAsia"/>
          <w:b/>
          <w:sz w:val="30"/>
          <w:szCs w:val="30"/>
        </w:rPr>
      </w:pPr>
      <w:r w:rsidRPr="00906307">
        <w:rPr>
          <w:rFonts w:asciiTheme="minorEastAsia" w:hAnsiTheme="minorEastAsia" w:hint="eastAsia"/>
          <w:b/>
          <w:sz w:val="30"/>
          <w:szCs w:val="30"/>
        </w:rPr>
        <w:t>第一章</w:t>
      </w:r>
      <w:r w:rsidRPr="00906307">
        <w:rPr>
          <w:rFonts w:asciiTheme="minorEastAsia" w:hAnsiTheme="minorEastAsia"/>
          <w:b/>
          <w:sz w:val="30"/>
          <w:szCs w:val="30"/>
        </w:rPr>
        <w:t> </w:t>
      </w:r>
      <w:r w:rsidRPr="00906307">
        <w:rPr>
          <w:rFonts w:asciiTheme="minorEastAsia" w:hAnsiTheme="minorEastAsia" w:hint="eastAsia"/>
          <w:b/>
          <w:sz w:val="30"/>
          <w:szCs w:val="30"/>
        </w:rPr>
        <w:t>目的和意义</w:t>
      </w:r>
      <w:r w:rsidRPr="00906307">
        <w:rPr>
          <w:rFonts w:asciiTheme="minorEastAsia" w:hAnsiTheme="minorEastAsia"/>
          <w:b/>
          <w:sz w:val="30"/>
          <w:szCs w:val="30"/>
        </w:rPr>
        <w:t> </w:t>
      </w:r>
    </w:p>
    <w:p w14:paraId="33B9DB26" w14:textId="77777777" w:rsidR="008652ED" w:rsidRPr="00906307" w:rsidRDefault="005638F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拔尖班学生</w:t>
      </w:r>
      <w:r w:rsidR="00F74FD2" w:rsidRPr="00906307">
        <w:rPr>
          <w:rFonts w:asciiTheme="minorEastAsia" w:hAnsiTheme="minorEastAsia" w:hint="eastAsia"/>
          <w:sz w:val="28"/>
          <w:szCs w:val="28"/>
        </w:rPr>
        <w:t>导师制旨在充分利用优质师资及教育资源，坚持把立德树人作为中心环节，引导学生树立正确的世界观、价值观、人生观，培养德智体美全面发展的社会主义建设者和接班人。通过对学生因材施教，充分激发学生的潜能，帮助学生树立正确的专业意识和学习动力。</w:t>
      </w:r>
    </w:p>
    <w:p w14:paraId="7C190A02" w14:textId="4370EAA8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1.实行</w:t>
      </w:r>
      <w:bookmarkStart w:id="1" w:name="OLE_LINK2"/>
      <w:r w:rsidR="00F8565F" w:rsidRPr="00906307">
        <w:rPr>
          <w:rFonts w:asciiTheme="minorEastAsia" w:hAnsiTheme="minorEastAsia" w:hint="eastAsia"/>
          <w:sz w:val="28"/>
          <w:szCs w:val="28"/>
        </w:rPr>
        <w:t>拔尖班学生</w:t>
      </w:r>
      <w:bookmarkEnd w:id="1"/>
      <w:r w:rsidRPr="00906307">
        <w:rPr>
          <w:rFonts w:asciiTheme="minorEastAsia" w:hAnsiTheme="minorEastAsia" w:hint="eastAsia"/>
          <w:sz w:val="28"/>
          <w:szCs w:val="28"/>
        </w:rPr>
        <w:t>导师制，</w:t>
      </w:r>
      <w:r w:rsidR="00066222" w:rsidRPr="00906307">
        <w:rPr>
          <w:rFonts w:asciiTheme="minorEastAsia" w:hAnsiTheme="minorEastAsia" w:hint="eastAsia"/>
          <w:sz w:val="28"/>
          <w:szCs w:val="28"/>
        </w:rPr>
        <w:t>对</w:t>
      </w:r>
      <w:proofErr w:type="gramStart"/>
      <w:r w:rsidR="00066222" w:rsidRPr="00906307">
        <w:rPr>
          <w:rFonts w:asciiTheme="minorEastAsia" w:hAnsiTheme="minorEastAsia" w:hint="eastAsia"/>
          <w:sz w:val="28"/>
          <w:szCs w:val="28"/>
        </w:rPr>
        <w:t>标国内</w:t>
      </w:r>
      <w:proofErr w:type="gramEnd"/>
      <w:r w:rsidR="00066222" w:rsidRPr="00906307">
        <w:rPr>
          <w:rFonts w:asciiTheme="minorEastAsia" w:hAnsiTheme="minorEastAsia" w:hint="eastAsia"/>
          <w:sz w:val="28"/>
          <w:szCs w:val="28"/>
        </w:rPr>
        <w:t>先进水平，</w:t>
      </w:r>
      <w:r w:rsidRPr="00906307">
        <w:rPr>
          <w:rFonts w:asciiTheme="minorEastAsia" w:hAnsiTheme="minorEastAsia" w:hint="eastAsia"/>
          <w:sz w:val="28"/>
          <w:szCs w:val="28"/>
        </w:rPr>
        <w:t>有利于对学生因材施教，帮助学生确立个性化发展，形成合理的知识结构</w:t>
      </w:r>
      <w:r w:rsidR="00A7623D">
        <w:rPr>
          <w:rFonts w:asciiTheme="minorEastAsia" w:hAnsiTheme="minorEastAsia" w:hint="eastAsia"/>
          <w:sz w:val="28"/>
          <w:szCs w:val="28"/>
        </w:rPr>
        <w:t>。</w:t>
      </w:r>
      <w:r w:rsidRPr="00906307">
        <w:rPr>
          <w:rFonts w:asciiTheme="minorEastAsia" w:hAnsiTheme="minorEastAsia"/>
          <w:sz w:val="28"/>
          <w:szCs w:val="28"/>
        </w:rPr>
        <w:t> </w:t>
      </w:r>
    </w:p>
    <w:p w14:paraId="67A1DA52" w14:textId="045778A9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2.实行</w:t>
      </w:r>
      <w:r w:rsidR="00F8565F" w:rsidRPr="00906307">
        <w:rPr>
          <w:rFonts w:asciiTheme="minorEastAsia" w:hAnsiTheme="minorEastAsia" w:hint="eastAsia"/>
          <w:kern w:val="0"/>
          <w:sz w:val="28"/>
          <w:szCs w:val="28"/>
        </w:rPr>
        <w:t>拔尖班学生</w:t>
      </w:r>
      <w:r w:rsidRPr="00906307">
        <w:rPr>
          <w:rFonts w:asciiTheme="minorEastAsia" w:hAnsiTheme="minorEastAsia" w:hint="eastAsia"/>
          <w:sz w:val="28"/>
          <w:szCs w:val="28"/>
        </w:rPr>
        <w:t>导师制，有利于提高本科生的专业意识和研究生的生源质量</w:t>
      </w:r>
      <w:r w:rsidR="00A7623D">
        <w:rPr>
          <w:rFonts w:asciiTheme="minorEastAsia" w:hAnsiTheme="minorEastAsia" w:hint="eastAsia"/>
          <w:sz w:val="28"/>
          <w:szCs w:val="28"/>
        </w:rPr>
        <w:t>。</w:t>
      </w:r>
    </w:p>
    <w:p w14:paraId="474175B3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3.实行</w:t>
      </w:r>
      <w:r w:rsidR="00066222" w:rsidRPr="00906307">
        <w:rPr>
          <w:rFonts w:asciiTheme="minorEastAsia" w:hAnsiTheme="minorEastAsia" w:hint="eastAsia"/>
          <w:kern w:val="0"/>
          <w:sz w:val="28"/>
          <w:szCs w:val="28"/>
        </w:rPr>
        <w:t>拔尖班学生</w:t>
      </w:r>
      <w:r w:rsidRPr="00906307">
        <w:rPr>
          <w:rFonts w:asciiTheme="minorEastAsia" w:hAnsiTheme="minorEastAsia" w:hint="eastAsia"/>
          <w:sz w:val="28"/>
          <w:szCs w:val="28"/>
        </w:rPr>
        <w:t>导师制，有利于提高学生科研能力和创新创业能力。</w:t>
      </w:r>
    </w:p>
    <w:p w14:paraId="354D1BCF" w14:textId="77777777" w:rsidR="008652ED" w:rsidRPr="00906307" w:rsidRDefault="00F74FD2">
      <w:pPr>
        <w:ind w:firstLineChars="150" w:firstLine="452"/>
        <w:jc w:val="center"/>
        <w:rPr>
          <w:rFonts w:asciiTheme="minorEastAsia" w:hAnsiTheme="minorEastAsia" w:hint="eastAsia"/>
          <w:b/>
          <w:sz w:val="30"/>
          <w:szCs w:val="30"/>
        </w:rPr>
      </w:pPr>
      <w:r w:rsidRPr="00906307">
        <w:rPr>
          <w:rFonts w:asciiTheme="minorEastAsia" w:hAnsiTheme="minorEastAsia" w:hint="eastAsia"/>
          <w:b/>
          <w:sz w:val="30"/>
          <w:szCs w:val="30"/>
        </w:rPr>
        <w:t>第二章</w:t>
      </w:r>
      <w:r w:rsidRPr="00906307">
        <w:rPr>
          <w:rFonts w:asciiTheme="minorEastAsia" w:hAnsiTheme="minorEastAsia"/>
          <w:b/>
          <w:sz w:val="30"/>
          <w:szCs w:val="30"/>
        </w:rPr>
        <w:t> </w:t>
      </w:r>
      <w:r w:rsidRPr="00906307">
        <w:rPr>
          <w:rFonts w:asciiTheme="minorEastAsia" w:hAnsiTheme="minorEastAsia" w:hint="eastAsia"/>
          <w:b/>
          <w:sz w:val="30"/>
          <w:szCs w:val="30"/>
        </w:rPr>
        <w:t>实施办法</w:t>
      </w:r>
      <w:r w:rsidRPr="00906307">
        <w:rPr>
          <w:rFonts w:asciiTheme="minorEastAsia" w:hAnsiTheme="minorEastAsia"/>
          <w:b/>
          <w:sz w:val="30"/>
          <w:szCs w:val="30"/>
        </w:rPr>
        <w:t> </w:t>
      </w:r>
    </w:p>
    <w:p w14:paraId="6A30AE7C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/>
          <w:sz w:val="28"/>
          <w:szCs w:val="28"/>
        </w:rPr>
        <w:lastRenderedPageBreak/>
        <w:t>1</w:t>
      </w:r>
      <w:r w:rsidRPr="00906307">
        <w:rPr>
          <w:rFonts w:asciiTheme="minorEastAsia" w:hAnsiTheme="minorEastAsia" w:hint="eastAsia"/>
          <w:sz w:val="28"/>
          <w:szCs w:val="28"/>
        </w:rPr>
        <w:t>.实施对象及任务</w:t>
      </w:r>
      <w:r w:rsidRPr="00906307">
        <w:rPr>
          <w:rFonts w:asciiTheme="minorEastAsia" w:hAnsiTheme="minorEastAsia"/>
          <w:sz w:val="28"/>
          <w:szCs w:val="28"/>
        </w:rPr>
        <w:t> </w:t>
      </w:r>
      <w:r w:rsidRPr="00906307">
        <w:rPr>
          <w:rFonts w:asciiTheme="minorEastAsia" w:hAnsiTheme="minorEastAsia"/>
          <w:sz w:val="28"/>
          <w:szCs w:val="28"/>
        </w:rPr>
        <w:t xml:space="preserve"> </w:t>
      </w:r>
    </w:p>
    <w:p w14:paraId="68A2C687" w14:textId="77777777" w:rsidR="008652ED" w:rsidRPr="00906307" w:rsidRDefault="00304CE0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bookmarkStart w:id="2" w:name="OLE_LINK3"/>
      <w:r w:rsidRPr="00906307">
        <w:rPr>
          <w:rFonts w:asciiTheme="minorEastAsia" w:hAnsiTheme="minorEastAsia" w:hint="eastAsia"/>
          <w:sz w:val="28"/>
          <w:szCs w:val="28"/>
        </w:rPr>
        <w:t>拔尖班</w:t>
      </w:r>
      <w:bookmarkEnd w:id="2"/>
      <w:r w:rsidRPr="00906307">
        <w:rPr>
          <w:rFonts w:asciiTheme="minorEastAsia" w:hAnsiTheme="minorEastAsia" w:hint="eastAsia"/>
          <w:sz w:val="28"/>
          <w:szCs w:val="28"/>
        </w:rPr>
        <w:t>学生</w:t>
      </w:r>
      <w:r w:rsidR="00F74FD2" w:rsidRPr="00906307">
        <w:rPr>
          <w:rFonts w:asciiTheme="minorEastAsia" w:hAnsiTheme="minorEastAsia" w:hint="eastAsia"/>
          <w:sz w:val="28"/>
          <w:szCs w:val="28"/>
        </w:rPr>
        <w:t>导师制从</w:t>
      </w:r>
      <w:r w:rsidR="00F74FD2" w:rsidRPr="00906307">
        <w:rPr>
          <w:rFonts w:asciiTheme="minorEastAsia" w:hAnsiTheme="minorEastAsia"/>
          <w:sz w:val="28"/>
          <w:szCs w:val="28"/>
        </w:rPr>
        <w:t>20</w:t>
      </w:r>
      <w:r w:rsidRPr="00906307">
        <w:rPr>
          <w:rFonts w:asciiTheme="minorEastAsia" w:hAnsiTheme="minorEastAsia" w:hint="eastAsia"/>
          <w:sz w:val="28"/>
          <w:szCs w:val="28"/>
        </w:rPr>
        <w:t>24</w:t>
      </w:r>
      <w:r w:rsidR="00F74FD2" w:rsidRPr="00906307">
        <w:rPr>
          <w:rFonts w:asciiTheme="minorEastAsia" w:hAnsiTheme="minorEastAsia" w:hint="eastAsia"/>
          <w:sz w:val="28"/>
          <w:szCs w:val="28"/>
        </w:rPr>
        <w:t>级</w:t>
      </w:r>
      <w:r w:rsidRPr="00906307">
        <w:rPr>
          <w:rFonts w:asciiTheme="minorEastAsia" w:hAnsiTheme="minorEastAsia" w:hint="eastAsia"/>
          <w:sz w:val="28"/>
          <w:szCs w:val="28"/>
        </w:rPr>
        <w:t>拔尖班学</w:t>
      </w:r>
      <w:r w:rsidR="00F74FD2" w:rsidRPr="00906307">
        <w:rPr>
          <w:rFonts w:asciiTheme="minorEastAsia" w:hAnsiTheme="minorEastAsia" w:hint="eastAsia"/>
          <w:sz w:val="28"/>
          <w:szCs w:val="28"/>
        </w:rPr>
        <w:t>生开始施行。实施对象</w:t>
      </w:r>
      <w:r w:rsidR="00A90098" w:rsidRPr="00906307">
        <w:rPr>
          <w:rFonts w:asciiTheme="minorEastAsia" w:hAnsiTheme="minorEastAsia" w:hint="eastAsia"/>
          <w:sz w:val="28"/>
          <w:szCs w:val="28"/>
        </w:rPr>
        <w:t>为</w:t>
      </w:r>
      <w:bookmarkStart w:id="3" w:name="OLE_LINK4"/>
      <w:r w:rsidR="00A90098" w:rsidRPr="00906307">
        <w:rPr>
          <w:rFonts w:asciiTheme="minorEastAsia" w:hAnsiTheme="minorEastAsia" w:hint="eastAsia"/>
          <w:sz w:val="28"/>
          <w:szCs w:val="28"/>
        </w:rPr>
        <w:t>数学与应用数学专业拔尖班</w:t>
      </w:r>
      <w:r w:rsidR="00F74FD2" w:rsidRPr="00906307">
        <w:rPr>
          <w:rFonts w:asciiTheme="minorEastAsia" w:hAnsiTheme="minorEastAsia" w:hint="eastAsia"/>
          <w:sz w:val="28"/>
          <w:szCs w:val="28"/>
        </w:rPr>
        <w:t>本科生</w:t>
      </w:r>
      <w:bookmarkEnd w:id="3"/>
      <w:r w:rsidR="00F74FD2" w:rsidRPr="00906307">
        <w:rPr>
          <w:rFonts w:asciiTheme="minorEastAsia" w:hAnsiTheme="minorEastAsia" w:hint="eastAsia"/>
          <w:sz w:val="28"/>
          <w:szCs w:val="28"/>
        </w:rPr>
        <w:t>。导师的主要任务是对学生进行</w:t>
      </w:r>
      <w:r w:rsidR="00A90098" w:rsidRPr="00906307">
        <w:rPr>
          <w:rFonts w:asciiTheme="minorEastAsia" w:hAnsiTheme="minorEastAsia" w:hint="eastAsia"/>
          <w:sz w:val="28"/>
          <w:szCs w:val="28"/>
        </w:rPr>
        <w:t>品德教育、</w:t>
      </w:r>
      <w:r w:rsidR="00F74FD2" w:rsidRPr="00906307">
        <w:rPr>
          <w:rFonts w:asciiTheme="minorEastAsia" w:hAnsiTheme="minorEastAsia" w:hint="eastAsia"/>
          <w:sz w:val="28"/>
          <w:szCs w:val="28"/>
        </w:rPr>
        <w:t>专业指导、学术引导和</w:t>
      </w:r>
      <w:r w:rsidR="00A90098" w:rsidRPr="00906307">
        <w:rPr>
          <w:rFonts w:asciiTheme="minorEastAsia" w:hAnsiTheme="minorEastAsia" w:hint="eastAsia"/>
          <w:sz w:val="28"/>
          <w:szCs w:val="28"/>
        </w:rPr>
        <w:t>创新</w:t>
      </w:r>
      <w:r w:rsidR="00F74FD2" w:rsidRPr="00906307">
        <w:rPr>
          <w:rFonts w:asciiTheme="minorEastAsia" w:hAnsiTheme="minorEastAsia" w:hint="eastAsia"/>
          <w:sz w:val="28"/>
          <w:szCs w:val="28"/>
        </w:rPr>
        <w:t>能力</w:t>
      </w:r>
      <w:r w:rsidR="002603AE" w:rsidRPr="00906307">
        <w:rPr>
          <w:rFonts w:asciiTheme="minorEastAsia" w:hAnsiTheme="minorEastAsia" w:hint="eastAsia"/>
          <w:sz w:val="28"/>
          <w:szCs w:val="28"/>
        </w:rPr>
        <w:t>等方面的指导和</w:t>
      </w:r>
      <w:r w:rsidR="00F74FD2" w:rsidRPr="00906307">
        <w:rPr>
          <w:rFonts w:asciiTheme="minorEastAsia" w:hAnsiTheme="minorEastAsia" w:hint="eastAsia"/>
          <w:sz w:val="28"/>
          <w:szCs w:val="28"/>
        </w:rPr>
        <w:t>训练。</w:t>
      </w:r>
    </w:p>
    <w:p w14:paraId="47A71012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/>
          <w:sz w:val="28"/>
          <w:szCs w:val="28"/>
        </w:rPr>
        <w:t>2</w:t>
      </w:r>
      <w:r w:rsidRPr="00906307">
        <w:rPr>
          <w:rFonts w:asciiTheme="minorEastAsia" w:hAnsiTheme="minorEastAsia" w:hint="eastAsia"/>
          <w:sz w:val="28"/>
          <w:szCs w:val="28"/>
        </w:rPr>
        <w:t>.导师遴选条件</w:t>
      </w:r>
      <w:r w:rsidRPr="00906307">
        <w:rPr>
          <w:rFonts w:asciiTheme="minorEastAsia" w:hAnsiTheme="minorEastAsia"/>
          <w:sz w:val="28"/>
          <w:szCs w:val="28"/>
        </w:rPr>
        <w:t> </w:t>
      </w:r>
      <w:r w:rsidRPr="00906307">
        <w:rPr>
          <w:rFonts w:asciiTheme="minorEastAsia" w:hAnsiTheme="minorEastAsia"/>
          <w:sz w:val="28"/>
          <w:szCs w:val="28"/>
        </w:rPr>
        <w:t xml:space="preserve"> </w:t>
      </w:r>
    </w:p>
    <w:p w14:paraId="6F205302" w14:textId="141DBE13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（</w:t>
      </w:r>
      <w:r w:rsidRPr="00906307">
        <w:rPr>
          <w:rFonts w:asciiTheme="minorEastAsia" w:hAnsiTheme="minorEastAsia"/>
          <w:sz w:val="28"/>
          <w:szCs w:val="28"/>
        </w:rPr>
        <w:t>1</w:t>
      </w:r>
      <w:r w:rsidRPr="00906307">
        <w:rPr>
          <w:rFonts w:asciiTheme="minorEastAsia" w:hAnsiTheme="minorEastAsia" w:hint="eastAsia"/>
          <w:sz w:val="28"/>
          <w:szCs w:val="28"/>
        </w:rPr>
        <w:t>）本科生导师要忠诚于党的教育事业，师德高尚，治学严谨，责任心强，热爱学生</w:t>
      </w:r>
      <w:r w:rsidR="00A7623D">
        <w:rPr>
          <w:rFonts w:asciiTheme="minorEastAsia" w:hAnsiTheme="minorEastAsia" w:hint="eastAsia"/>
          <w:sz w:val="28"/>
          <w:szCs w:val="28"/>
        </w:rPr>
        <w:t>。</w:t>
      </w:r>
    </w:p>
    <w:p w14:paraId="461D7713" w14:textId="77182846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cs="宋体" w:hint="eastAsia"/>
          <w:kern w:val="0"/>
          <w:sz w:val="28"/>
          <w:szCs w:val="28"/>
        </w:rPr>
        <w:t>（2）具有较丰富的教学经验，专业水平较高，教学效果良好，有一定的专业指导能力</w:t>
      </w:r>
      <w:r w:rsidR="002E3120" w:rsidRPr="00906307">
        <w:rPr>
          <w:rFonts w:asciiTheme="minorEastAsia" w:hAnsiTheme="minorEastAsia" w:cs="宋体" w:hint="eastAsia"/>
          <w:kern w:val="0"/>
          <w:sz w:val="28"/>
          <w:szCs w:val="28"/>
        </w:rPr>
        <w:t>，</w:t>
      </w:r>
      <w:r w:rsidR="002E3120" w:rsidRPr="00D31153">
        <w:rPr>
          <w:rFonts w:asciiTheme="minorEastAsia" w:hAnsiTheme="minorEastAsia" w:cs="宋体" w:hint="eastAsia"/>
          <w:kern w:val="0"/>
          <w:sz w:val="28"/>
          <w:szCs w:val="28"/>
        </w:rPr>
        <w:t>原则上</w:t>
      </w:r>
      <w:r w:rsidR="006502E6" w:rsidRPr="00D31153">
        <w:rPr>
          <w:rFonts w:asciiTheme="minorEastAsia" w:hAnsiTheme="minorEastAsia" w:cs="宋体" w:hint="eastAsia"/>
          <w:kern w:val="0"/>
          <w:sz w:val="28"/>
          <w:szCs w:val="28"/>
        </w:rPr>
        <w:t>近三年有省级及以上在</w:t>
      </w:r>
      <w:proofErr w:type="gramStart"/>
      <w:r w:rsidR="006502E6" w:rsidRPr="00D31153">
        <w:rPr>
          <w:rFonts w:asciiTheme="minorEastAsia" w:hAnsiTheme="minorEastAsia" w:cs="宋体" w:hint="eastAsia"/>
          <w:kern w:val="0"/>
          <w:sz w:val="28"/>
          <w:szCs w:val="28"/>
        </w:rPr>
        <w:t>研</w:t>
      </w:r>
      <w:proofErr w:type="gramEnd"/>
      <w:r w:rsidR="00A06AE5">
        <w:rPr>
          <w:rFonts w:asciiTheme="minorEastAsia" w:hAnsiTheme="minorEastAsia" w:cs="宋体" w:hint="eastAsia"/>
          <w:kern w:val="0"/>
          <w:sz w:val="28"/>
          <w:szCs w:val="28"/>
        </w:rPr>
        <w:t>的</w:t>
      </w:r>
      <w:r w:rsidR="006502E6" w:rsidRPr="00D31153">
        <w:rPr>
          <w:rFonts w:asciiTheme="minorEastAsia" w:hAnsiTheme="minorEastAsia" w:cs="宋体" w:hint="eastAsia"/>
          <w:kern w:val="0"/>
          <w:sz w:val="28"/>
          <w:szCs w:val="28"/>
        </w:rPr>
        <w:t>科研项目</w:t>
      </w:r>
      <w:r w:rsidR="0083365A" w:rsidRPr="00D31153">
        <w:rPr>
          <w:rFonts w:asciiTheme="minorEastAsia" w:hAnsiTheme="minorEastAsia" w:cs="宋体" w:hint="eastAsia"/>
          <w:kern w:val="0"/>
          <w:sz w:val="28"/>
          <w:szCs w:val="28"/>
        </w:rPr>
        <w:t>、</w:t>
      </w:r>
      <w:r w:rsidR="00A06AE5">
        <w:rPr>
          <w:rFonts w:asciiTheme="minorEastAsia" w:hAnsiTheme="minorEastAsia" w:cs="宋体" w:hint="eastAsia"/>
          <w:kern w:val="0"/>
          <w:sz w:val="28"/>
          <w:szCs w:val="28"/>
        </w:rPr>
        <w:t>或</w:t>
      </w:r>
      <w:r w:rsidR="0083365A" w:rsidRPr="00D31153">
        <w:rPr>
          <w:rFonts w:asciiTheme="minorEastAsia" w:hAnsiTheme="minorEastAsia" w:cs="宋体" w:hint="eastAsia"/>
          <w:kern w:val="0"/>
          <w:sz w:val="28"/>
          <w:szCs w:val="28"/>
        </w:rPr>
        <w:t>发表</w:t>
      </w:r>
      <w:r w:rsidR="00617FD2" w:rsidRPr="00D31153">
        <w:rPr>
          <w:rFonts w:asciiTheme="minorEastAsia" w:hAnsiTheme="minorEastAsia" w:cs="宋体" w:hint="eastAsia"/>
          <w:kern w:val="0"/>
          <w:sz w:val="28"/>
          <w:szCs w:val="28"/>
        </w:rPr>
        <w:t>SCI收录的</w:t>
      </w:r>
      <w:r w:rsidR="0083365A" w:rsidRPr="00D31153">
        <w:rPr>
          <w:rFonts w:asciiTheme="minorEastAsia" w:hAnsiTheme="minorEastAsia" w:cs="宋体" w:hint="eastAsia"/>
          <w:kern w:val="0"/>
          <w:sz w:val="28"/>
          <w:szCs w:val="28"/>
        </w:rPr>
        <w:t>学术论文、或</w:t>
      </w:r>
      <w:r w:rsidR="00617FD2" w:rsidRPr="00D31153">
        <w:rPr>
          <w:rFonts w:asciiTheme="minorEastAsia" w:hAnsiTheme="minorEastAsia" w:cs="宋体" w:hint="eastAsia"/>
          <w:kern w:val="0"/>
          <w:sz w:val="28"/>
          <w:szCs w:val="28"/>
        </w:rPr>
        <w:t>指导学生参加《广西师范大学全日制普通本科生学科专业竞赛管理办法》(</w:t>
      </w:r>
      <w:proofErr w:type="gramStart"/>
      <w:r w:rsidR="00617FD2" w:rsidRPr="00D31153">
        <w:rPr>
          <w:rFonts w:asciiTheme="minorEastAsia" w:hAnsiTheme="minorEastAsia" w:cs="宋体" w:hint="eastAsia"/>
          <w:kern w:val="0"/>
          <w:sz w:val="28"/>
          <w:szCs w:val="28"/>
        </w:rPr>
        <w:t>师政教学</w:t>
      </w:r>
      <w:proofErr w:type="gramEnd"/>
      <w:r w:rsidR="00617FD2" w:rsidRPr="00D31153">
        <w:rPr>
          <w:rFonts w:asciiTheme="minorEastAsia" w:hAnsiTheme="minorEastAsia" w:cs="宋体" w:hint="eastAsia"/>
          <w:kern w:val="0"/>
          <w:sz w:val="28"/>
          <w:szCs w:val="28"/>
        </w:rPr>
        <w:t>[2023]168号)中</w:t>
      </w:r>
      <w:r w:rsidR="0043315E" w:rsidRPr="00D31153">
        <w:rPr>
          <w:rFonts w:asciiTheme="minorEastAsia" w:hAnsiTheme="minorEastAsia" w:cs="宋体" w:hint="eastAsia"/>
          <w:kern w:val="0"/>
          <w:sz w:val="28"/>
          <w:szCs w:val="28"/>
        </w:rPr>
        <w:t>与专业相关的</w:t>
      </w:r>
      <w:r w:rsidR="00617FD2" w:rsidRPr="00D31153">
        <w:rPr>
          <w:rFonts w:asciiTheme="minorEastAsia" w:hAnsiTheme="minorEastAsia" w:cs="宋体" w:hint="eastAsia"/>
          <w:kern w:val="0"/>
          <w:sz w:val="28"/>
          <w:szCs w:val="28"/>
        </w:rPr>
        <w:t>三类竞赛获一等奖</w:t>
      </w:r>
      <w:r w:rsidR="003661EB" w:rsidRPr="00D31153">
        <w:rPr>
          <w:rFonts w:asciiTheme="minorEastAsia" w:hAnsiTheme="minorEastAsia" w:cs="宋体" w:hint="eastAsia"/>
          <w:kern w:val="0"/>
          <w:sz w:val="28"/>
          <w:szCs w:val="28"/>
        </w:rPr>
        <w:t>及以上奖励</w:t>
      </w:r>
      <w:r w:rsidR="006502E6" w:rsidRPr="00D31153">
        <w:rPr>
          <w:rFonts w:asciiTheme="minorEastAsia" w:hAnsiTheme="minorEastAsia" w:cs="宋体" w:hint="eastAsia"/>
          <w:kern w:val="0"/>
          <w:sz w:val="28"/>
          <w:szCs w:val="28"/>
        </w:rPr>
        <w:t>。</w:t>
      </w:r>
    </w:p>
    <w:p w14:paraId="736DFDC6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/>
          <w:sz w:val="28"/>
          <w:szCs w:val="28"/>
        </w:rPr>
        <w:t xml:space="preserve"> 3</w:t>
      </w:r>
      <w:r w:rsidRPr="00906307">
        <w:rPr>
          <w:rFonts w:asciiTheme="minorEastAsia" w:hAnsiTheme="minorEastAsia" w:hint="eastAsia"/>
          <w:sz w:val="28"/>
          <w:szCs w:val="28"/>
        </w:rPr>
        <w:t>.师生双向选择规定</w:t>
      </w:r>
      <w:r w:rsidRPr="00906307">
        <w:rPr>
          <w:rFonts w:asciiTheme="minorEastAsia" w:hAnsiTheme="minorEastAsia"/>
          <w:sz w:val="28"/>
          <w:szCs w:val="28"/>
        </w:rPr>
        <w:t> </w:t>
      </w:r>
    </w:p>
    <w:p w14:paraId="5DAD8805" w14:textId="59F87A4C" w:rsidR="008652ED" w:rsidRPr="00906307" w:rsidRDefault="000C007A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kern w:val="0"/>
          <w:sz w:val="28"/>
          <w:szCs w:val="28"/>
        </w:rPr>
        <w:t>数学与应用数学专业拔尖班本科生第二学期</w:t>
      </w:r>
      <w:r w:rsidR="00F74FD2" w:rsidRPr="00906307">
        <w:rPr>
          <w:rFonts w:asciiTheme="minorEastAsia" w:hAnsiTheme="minorEastAsia" w:hint="eastAsia"/>
          <w:sz w:val="28"/>
          <w:szCs w:val="28"/>
        </w:rPr>
        <w:t>和导师进行双向选择，</w:t>
      </w:r>
      <w:r w:rsidR="00F74FD2" w:rsidRPr="00CA3F00">
        <w:rPr>
          <w:rFonts w:asciiTheme="minorEastAsia" w:hAnsiTheme="minorEastAsia" w:cs="宋体"/>
          <w:kern w:val="0"/>
          <w:sz w:val="28"/>
          <w:szCs w:val="28"/>
        </w:rPr>
        <w:t>最终确定每位导师所指导的学生名单</w:t>
      </w:r>
      <w:r w:rsidR="00F74FD2" w:rsidRPr="00CA3F00">
        <w:rPr>
          <w:rFonts w:asciiTheme="minorEastAsia" w:hAnsiTheme="minorEastAsia" w:cs="宋体" w:hint="eastAsia"/>
          <w:kern w:val="0"/>
          <w:sz w:val="28"/>
          <w:szCs w:val="28"/>
        </w:rPr>
        <w:t>。原则上每位导师所指导的本科生人数为</w:t>
      </w:r>
      <w:r w:rsidR="00CA3F00" w:rsidRPr="00CA3F00">
        <w:rPr>
          <w:rFonts w:asciiTheme="minorEastAsia" w:hAnsiTheme="minorEastAsia" w:cs="宋体" w:hint="eastAsia"/>
          <w:kern w:val="0"/>
          <w:sz w:val="28"/>
          <w:szCs w:val="28"/>
        </w:rPr>
        <w:t>每个年级</w:t>
      </w:r>
      <w:r w:rsidR="00A24382" w:rsidRPr="00CA3F00">
        <w:rPr>
          <w:rFonts w:asciiTheme="minorEastAsia" w:hAnsiTheme="minorEastAsia" w:cs="宋体" w:hint="eastAsia"/>
          <w:kern w:val="0"/>
          <w:sz w:val="28"/>
          <w:szCs w:val="28"/>
        </w:rPr>
        <w:t>2</w:t>
      </w:r>
      <w:r w:rsidR="00F74FD2" w:rsidRPr="00CA3F00">
        <w:rPr>
          <w:rFonts w:asciiTheme="minorEastAsia" w:hAnsiTheme="minorEastAsia" w:cs="宋体" w:hint="eastAsia"/>
          <w:kern w:val="0"/>
          <w:sz w:val="28"/>
          <w:szCs w:val="28"/>
        </w:rPr>
        <w:t>-</w:t>
      </w:r>
      <w:r w:rsidR="00A24382" w:rsidRPr="00CA3F00">
        <w:rPr>
          <w:rFonts w:asciiTheme="minorEastAsia" w:hAnsiTheme="minorEastAsia" w:cs="宋体" w:hint="eastAsia"/>
          <w:kern w:val="0"/>
          <w:sz w:val="28"/>
          <w:szCs w:val="28"/>
        </w:rPr>
        <w:t>5</w:t>
      </w:r>
      <w:r w:rsidR="00F74FD2" w:rsidRPr="00CA3F00">
        <w:rPr>
          <w:rFonts w:asciiTheme="minorEastAsia" w:hAnsiTheme="minorEastAsia" w:cs="宋体" w:hint="eastAsia"/>
          <w:kern w:val="0"/>
          <w:sz w:val="28"/>
          <w:szCs w:val="28"/>
        </w:rPr>
        <w:t>人。</w:t>
      </w:r>
    </w:p>
    <w:p w14:paraId="654801A7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/>
          <w:sz w:val="28"/>
          <w:szCs w:val="28"/>
        </w:rPr>
        <w:t> </w:t>
      </w:r>
      <w:r w:rsidRPr="00906307">
        <w:rPr>
          <w:rFonts w:asciiTheme="minorEastAsia" w:hAnsiTheme="minorEastAsia"/>
          <w:sz w:val="28"/>
          <w:szCs w:val="28"/>
        </w:rPr>
        <w:t>4</w:t>
      </w:r>
      <w:r w:rsidRPr="00906307">
        <w:rPr>
          <w:rFonts w:asciiTheme="minorEastAsia" w:hAnsiTheme="minorEastAsia" w:hint="eastAsia"/>
          <w:sz w:val="28"/>
          <w:szCs w:val="28"/>
        </w:rPr>
        <w:t>.导师的职责</w:t>
      </w:r>
    </w:p>
    <w:p w14:paraId="16745BB5" w14:textId="77777777" w:rsidR="0098692C" w:rsidRPr="00906307" w:rsidRDefault="0063785E" w:rsidP="0098692C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(1)</w:t>
      </w:r>
      <w:r w:rsidR="0098692C" w:rsidRPr="00906307">
        <w:rPr>
          <w:rFonts w:asciiTheme="minorEastAsia" w:hAnsiTheme="minorEastAsia" w:hint="eastAsia"/>
          <w:sz w:val="28"/>
          <w:szCs w:val="28"/>
        </w:rPr>
        <w:t>品德教育。导师要以良好的思想政治素质、道德风范和职业素养影响学生，使学生学会做人、学会做事。</w:t>
      </w:r>
    </w:p>
    <w:p w14:paraId="08EEE1C9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(</w:t>
      </w:r>
      <w:r w:rsidR="00032FD2" w:rsidRPr="00906307">
        <w:rPr>
          <w:rFonts w:asciiTheme="minorEastAsia" w:hAnsiTheme="minorEastAsia" w:hint="eastAsia"/>
          <w:sz w:val="28"/>
          <w:szCs w:val="28"/>
        </w:rPr>
        <w:t>2</w:t>
      </w:r>
      <w:r w:rsidRPr="00906307">
        <w:rPr>
          <w:rFonts w:asciiTheme="minorEastAsia" w:hAnsiTheme="minorEastAsia" w:hint="eastAsia"/>
          <w:sz w:val="28"/>
          <w:szCs w:val="28"/>
        </w:rPr>
        <w:t>)学业指导:</w:t>
      </w:r>
      <w:r w:rsidRPr="00906307">
        <w:rPr>
          <w:rFonts w:asciiTheme="minorEastAsia" w:hAnsiTheme="minorEastAsia"/>
          <w:sz w:val="28"/>
          <w:szCs w:val="28"/>
        </w:rPr>
        <w:t xml:space="preserve"> 指导</w:t>
      </w:r>
      <w:r w:rsidRPr="00906307">
        <w:rPr>
          <w:rFonts w:asciiTheme="minorEastAsia" w:hAnsiTheme="minorEastAsia" w:hint="eastAsia"/>
          <w:sz w:val="28"/>
          <w:szCs w:val="28"/>
        </w:rPr>
        <w:t>并</w:t>
      </w:r>
      <w:r w:rsidRPr="00906307">
        <w:rPr>
          <w:rFonts w:asciiTheme="minorEastAsia" w:hAnsiTheme="minorEastAsia"/>
          <w:sz w:val="28"/>
          <w:szCs w:val="28"/>
        </w:rPr>
        <w:t>督促学生学习，明确学习目的，端正学习态度，</w:t>
      </w:r>
      <w:r w:rsidRPr="00906307">
        <w:rPr>
          <w:rFonts w:asciiTheme="minorEastAsia" w:hAnsiTheme="minorEastAsia" w:hint="eastAsia"/>
          <w:sz w:val="28"/>
          <w:szCs w:val="28"/>
        </w:rPr>
        <w:t>实现学习</w:t>
      </w:r>
      <w:r w:rsidRPr="00906307">
        <w:rPr>
          <w:rFonts w:asciiTheme="minorEastAsia" w:hAnsiTheme="minorEastAsia"/>
          <w:sz w:val="28"/>
          <w:szCs w:val="28"/>
        </w:rPr>
        <w:t>目标</w:t>
      </w:r>
      <w:r w:rsidRPr="00906307">
        <w:rPr>
          <w:rFonts w:asciiTheme="minorEastAsia" w:hAnsiTheme="minorEastAsia" w:hint="eastAsia"/>
          <w:sz w:val="28"/>
          <w:szCs w:val="28"/>
        </w:rPr>
        <w:t>，</w:t>
      </w:r>
      <w:r w:rsidRPr="00906307">
        <w:rPr>
          <w:rFonts w:asciiTheme="minorEastAsia" w:hAnsiTheme="minorEastAsia"/>
          <w:sz w:val="28"/>
          <w:szCs w:val="28"/>
        </w:rPr>
        <w:t>培养</w:t>
      </w:r>
      <w:r w:rsidRPr="00906307">
        <w:rPr>
          <w:rFonts w:asciiTheme="minorEastAsia" w:hAnsiTheme="minorEastAsia" w:hint="eastAsia"/>
          <w:sz w:val="28"/>
          <w:szCs w:val="28"/>
        </w:rPr>
        <w:t>学生</w:t>
      </w:r>
      <w:r w:rsidRPr="00906307">
        <w:rPr>
          <w:rFonts w:asciiTheme="minorEastAsia" w:hAnsiTheme="minorEastAsia"/>
          <w:sz w:val="28"/>
          <w:szCs w:val="28"/>
        </w:rPr>
        <w:t>良好学习习惯</w:t>
      </w:r>
      <w:r w:rsidRPr="00906307">
        <w:rPr>
          <w:rFonts w:asciiTheme="minorEastAsia" w:hAnsiTheme="minorEastAsia" w:hint="eastAsia"/>
          <w:sz w:val="28"/>
          <w:szCs w:val="28"/>
        </w:rPr>
        <w:t>，具备独立学习能力</w:t>
      </w:r>
      <w:r w:rsidRPr="00906307">
        <w:rPr>
          <w:rFonts w:asciiTheme="minorEastAsia" w:hAnsiTheme="minorEastAsia"/>
          <w:sz w:val="28"/>
          <w:szCs w:val="28"/>
        </w:rPr>
        <w:t>。</w:t>
      </w:r>
    </w:p>
    <w:p w14:paraId="4F5883E1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(</w:t>
      </w:r>
      <w:r w:rsidR="00032FD2" w:rsidRPr="00906307">
        <w:rPr>
          <w:rFonts w:asciiTheme="minorEastAsia" w:hAnsiTheme="minorEastAsia" w:hint="eastAsia"/>
          <w:sz w:val="28"/>
          <w:szCs w:val="28"/>
        </w:rPr>
        <w:t>3</w:t>
      </w:r>
      <w:r w:rsidRPr="00906307">
        <w:rPr>
          <w:rFonts w:asciiTheme="minorEastAsia" w:hAnsiTheme="minorEastAsia" w:hint="eastAsia"/>
          <w:sz w:val="28"/>
          <w:szCs w:val="28"/>
        </w:rPr>
        <w:t>)专业引导。导师要了解本</w:t>
      </w:r>
      <w:r w:rsidRPr="00906307">
        <w:rPr>
          <w:rFonts w:asciiTheme="minorEastAsia" w:hAnsiTheme="minorEastAsia"/>
          <w:sz w:val="28"/>
          <w:szCs w:val="28"/>
        </w:rPr>
        <w:t>专业研究内容、现状与发展方向以</w:t>
      </w:r>
      <w:r w:rsidRPr="00906307">
        <w:rPr>
          <w:rFonts w:asciiTheme="minorEastAsia" w:hAnsiTheme="minorEastAsia"/>
          <w:sz w:val="28"/>
          <w:szCs w:val="28"/>
        </w:rPr>
        <w:lastRenderedPageBreak/>
        <w:t>及专业培养目标、培养方案和课程体系结构</w:t>
      </w:r>
      <w:r w:rsidRPr="00906307">
        <w:rPr>
          <w:rFonts w:asciiTheme="minorEastAsia" w:hAnsiTheme="minorEastAsia" w:hint="eastAsia"/>
          <w:sz w:val="28"/>
          <w:szCs w:val="28"/>
        </w:rPr>
        <w:t>。根据学生在学习能力、兴趣、爱好等方面的个性差异，结合学科专业发展和社会需求，对学生选课、学习进程安排、专业方向选择等进行引导。</w:t>
      </w:r>
    </w:p>
    <w:p w14:paraId="11C840DB" w14:textId="77777777" w:rsidR="00032FD2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(3) 创新能力。指导</w:t>
      </w:r>
      <w:r w:rsidR="00032FD2" w:rsidRPr="00906307">
        <w:rPr>
          <w:rFonts w:asciiTheme="minorEastAsia" w:hAnsiTheme="minorEastAsia" w:hint="eastAsia"/>
          <w:sz w:val="28"/>
          <w:szCs w:val="28"/>
        </w:rPr>
        <w:t>带领学生参与课题研究，提升学生的科研素养、有意识地培养学生的文献检索和论文撰写能力。指导</w:t>
      </w:r>
      <w:r w:rsidRPr="00906307">
        <w:rPr>
          <w:rFonts w:asciiTheme="minorEastAsia" w:hAnsiTheme="minorEastAsia" w:hint="eastAsia"/>
          <w:sz w:val="28"/>
          <w:szCs w:val="28"/>
        </w:rPr>
        <w:t>学生参加各类学科竞赛、创业项目和创新活动，例如：数学竞赛，建模竞赛，挑战杯，创新杯等比赛。</w:t>
      </w:r>
      <w:r w:rsidR="00032FD2" w:rsidRPr="00906307">
        <w:rPr>
          <w:rFonts w:asciiTheme="minorEastAsia" w:hAnsiTheme="minorEastAsia" w:hint="eastAsia"/>
          <w:sz w:val="28"/>
          <w:szCs w:val="28"/>
        </w:rPr>
        <w:t xml:space="preserve">  </w:t>
      </w:r>
    </w:p>
    <w:p w14:paraId="4A6CDD89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/>
          <w:sz w:val="28"/>
          <w:szCs w:val="28"/>
        </w:rPr>
        <w:t>5</w:t>
      </w:r>
      <w:r w:rsidRPr="00906307">
        <w:rPr>
          <w:rFonts w:asciiTheme="minorEastAsia" w:hAnsiTheme="minorEastAsia" w:hint="eastAsia"/>
          <w:sz w:val="28"/>
          <w:szCs w:val="28"/>
        </w:rPr>
        <w:t>.导师的考核与奖励</w:t>
      </w:r>
    </w:p>
    <w:p w14:paraId="4D7BB1A7" w14:textId="77777777" w:rsidR="008652ED" w:rsidRPr="00906307" w:rsidRDefault="00F74FD2">
      <w:pPr>
        <w:pStyle w:val="a8"/>
        <w:ind w:firstLineChars="200" w:firstLine="560"/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</w:pP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（1）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学院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按照年度</w:t>
      </w:r>
      <w:r w:rsidRPr="00667835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（每年的春季学期开始到当年的秋季学期结束）</w:t>
      </w:r>
      <w:r w:rsidRPr="00667835">
        <w:rPr>
          <w:rFonts w:asciiTheme="minorEastAsia" w:eastAsiaTheme="minorEastAsia" w:hAnsiTheme="minorEastAsia" w:cstheme="minorBidi"/>
          <w:kern w:val="2"/>
          <w:sz w:val="28"/>
          <w:szCs w:val="28"/>
        </w:rPr>
        <w:t>定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期对导师工作情况进行考核与奖励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，跨年度的业绩计入下一年度进行考核与奖励。导师需要在每年</w:t>
      </w:r>
      <w:r w:rsidR="008169D2"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年末（</w:t>
      </w:r>
      <w:r w:rsidR="008169D2" w:rsidRPr="00667835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秋季学期结束）时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把本年度的工作总结和业绩证明提交</w:t>
      </w:r>
      <w:r w:rsidRPr="00667835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给学院</w:t>
      </w:r>
      <w:r w:rsidR="00B45DBC" w:rsidRPr="00667835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教务管理办公室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。</w:t>
      </w:r>
    </w:p>
    <w:p w14:paraId="1D5B2831" w14:textId="77777777" w:rsidR="008652ED" w:rsidRPr="00906307" w:rsidRDefault="00F74FD2">
      <w:pPr>
        <w:pStyle w:val="a8"/>
        <w:ind w:firstLineChars="200" w:firstLine="560"/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</w:pP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（2）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考核方式</w:t>
      </w:r>
    </w:p>
    <w:p w14:paraId="4D218F14" w14:textId="77777777" w:rsidR="008652ED" w:rsidRPr="00906307" w:rsidRDefault="00F74FD2">
      <w:pPr>
        <w:pStyle w:val="a8"/>
        <w:ind w:firstLineChars="200" w:firstLine="560"/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</w:pP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导师</w:t>
      </w:r>
      <w:r w:rsidR="00E2262F"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根据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业绩进行核实并进行考核打分，</w:t>
      </w:r>
      <w:r w:rsidR="00E2262F" w:rsidRPr="00667835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经</w:t>
      </w:r>
      <w:r w:rsidR="00B45DBC" w:rsidRPr="00667835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学院教务管理办公室</w:t>
      </w:r>
      <w:r w:rsidR="00E2262F" w:rsidRPr="00667835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审核，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然后提交给党政联席会议审核认定。考核表分为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实际业绩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、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学生评价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和超额奖励三部分。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考核结果分为优秀（总分≥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90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分），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称职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（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90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分&gt;总分≥60分）和不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称职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（总分＜60分）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三挡</w:t>
      </w:r>
      <w:r w:rsidRPr="00906307">
        <w:rPr>
          <w:rFonts w:asciiTheme="minorEastAsia" w:eastAsiaTheme="minorEastAsia" w:hAnsiTheme="minorEastAsia" w:cstheme="minorBidi"/>
          <w:kern w:val="2"/>
          <w:sz w:val="28"/>
          <w:szCs w:val="28"/>
        </w:rPr>
        <w:t>。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具体计分细则见附件</w:t>
      </w:r>
      <w:r w:rsidR="004456F8"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1</w:t>
      </w:r>
      <w:r w:rsidRPr="00906307">
        <w:rPr>
          <w:rFonts w:asciiTheme="minorEastAsia" w:eastAsiaTheme="minorEastAsia" w:hAnsiTheme="minorEastAsia" w:cstheme="minorBidi" w:hint="eastAsia"/>
          <w:kern w:val="2"/>
          <w:sz w:val="28"/>
          <w:szCs w:val="28"/>
        </w:rPr>
        <w:t>。</w:t>
      </w:r>
    </w:p>
    <w:p w14:paraId="1B7AE3B6" w14:textId="77777777" w:rsidR="008652ED" w:rsidRPr="00906307" w:rsidRDefault="00F74FD2">
      <w:pPr>
        <w:pStyle w:val="a8"/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906307">
        <w:rPr>
          <w:rFonts w:asciiTheme="minorEastAsia" w:eastAsiaTheme="minorEastAsia" w:hAnsiTheme="minorEastAsia" w:hint="eastAsia"/>
          <w:sz w:val="28"/>
          <w:szCs w:val="28"/>
        </w:rPr>
        <w:t xml:space="preserve">（3）考核奖励 </w:t>
      </w:r>
    </w:p>
    <w:p w14:paraId="547E70BE" w14:textId="20E98661" w:rsidR="008652ED" w:rsidRPr="00906307" w:rsidRDefault="00F74FD2">
      <w:pPr>
        <w:pStyle w:val="a8"/>
        <w:ind w:firstLineChars="200" w:firstLine="560"/>
        <w:rPr>
          <w:rFonts w:asciiTheme="minorEastAsia" w:eastAsiaTheme="minorEastAsia" w:hAnsiTheme="minorEastAsia" w:hint="eastAsia"/>
          <w:sz w:val="28"/>
          <w:szCs w:val="28"/>
        </w:rPr>
      </w:pPr>
      <w:r w:rsidRPr="00906307">
        <w:rPr>
          <w:rFonts w:asciiTheme="minorEastAsia" w:eastAsiaTheme="minorEastAsia" w:hAnsiTheme="minorEastAsia" w:hint="eastAsia"/>
          <w:sz w:val="28"/>
          <w:szCs w:val="28"/>
        </w:rPr>
        <w:t>年度考核</w:t>
      </w:r>
      <w:r w:rsidR="002C4814">
        <w:rPr>
          <w:rFonts w:asciiTheme="minorEastAsia" w:eastAsiaTheme="minorEastAsia" w:hAnsiTheme="minorEastAsia" w:hint="eastAsia"/>
          <w:sz w:val="28"/>
          <w:szCs w:val="28"/>
        </w:rPr>
        <w:t>将给予</w:t>
      </w:r>
      <w:r w:rsidRPr="00906307">
        <w:rPr>
          <w:rFonts w:asciiTheme="minorEastAsia" w:eastAsiaTheme="minorEastAsia" w:hAnsiTheme="minorEastAsia" w:hint="eastAsia"/>
          <w:sz w:val="28"/>
          <w:szCs w:val="28"/>
        </w:rPr>
        <w:t>指导</w:t>
      </w:r>
      <w:r w:rsidR="002C4814">
        <w:rPr>
          <w:rFonts w:asciiTheme="minorEastAsia" w:eastAsiaTheme="minorEastAsia" w:hAnsiTheme="minorEastAsia" w:hint="eastAsia"/>
          <w:sz w:val="28"/>
          <w:szCs w:val="28"/>
        </w:rPr>
        <w:t>老</w:t>
      </w:r>
      <w:r w:rsidRPr="00906307">
        <w:rPr>
          <w:rFonts w:asciiTheme="minorEastAsia" w:eastAsiaTheme="minorEastAsia" w:hAnsiTheme="minorEastAsia" w:hint="eastAsia"/>
          <w:sz w:val="28"/>
          <w:szCs w:val="28"/>
        </w:rPr>
        <w:t>师将</w:t>
      </w:r>
      <w:r w:rsidR="002C4814">
        <w:rPr>
          <w:rFonts w:asciiTheme="minorEastAsia" w:eastAsiaTheme="minorEastAsia" w:hAnsiTheme="minorEastAsia" w:hint="eastAsia"/>
          <w:sz w:val="28"/>
          <w:szCs w:val="28"/>
        </w:rPr>
        <w:t>相应</w:t>
      </w:r>
      <w:r w:rsidRPr="00906307">
        <w:rPr>
          <w:rFonts w:asciiTheme="minorEastAsia" w:eastAsiaTheme="minorEastAsia" w:hAnsiTheme="minorEastAsia" w:hint="eastAsia"/>
          <w:sz w:val="28"/>
          <w:szCs w:val="28"/>
        </w:rPr>
        <w:t>的工作量补贴，优秀：10个工作量/每名学生；称职：</w:t>
      </w:r>
      <w:r w:rsidR="00560074" w:rsidRPr="00906307">
        <w:rPr>
          <w:rFonts w:asciiTheme="minorEastAsia" w:eastAsiaTheme="minorEastAsia" w:hAnsiTheme="minorEastAsia" w:hint="eastAsia"/>
          <w:sz w:val="28"/>
          <w:szCs w:val="28"/>
        </w:rPr>
        <w:t>8</w:t>
      </w:r>
      <w:r w:rsidRPr="00906307">
        <w:rPr>
          <w:rFonts w:asciiTheme="minorEastAsia" w:eastAsiaTheme="minorEastAsia" w:hAnsiTheme="minorEastAsia" w:hint="eastAsia"/>
          <w:sz w:val="28"/>
          <w:szCs w:val="28"/>
        </w:rPr>
        <w:t>个工作量/每名学生；不称职：</w:t>
      </w:r>
      <w:r w:rsidR="00560074" w:rsidRPr="00906307">
        <w:rPr>
          <w:rFonts w:asciiTheme="minorEastAsia" w:eastAsiaTheme="minorEastAsia" w:hAnsiTheme="minorEastAsia" w:hint="eastAsia"/>
          <w:sz w:val="28"/>
          <w:szCs w:val="28"/>
        </w:rPr>
        <w:t>6</w:t>
      </w:r>
      <w:r w:rsidRPr="00906307">
        <w:rPr>
          <w:rFonts w:asciiTheme="minorEastAsia" w:eastAsiaTheme="minorEastAsia" w:hAnsiTheme="minorEastAsia" w:hint="eastAsia"/>
          <w:sz w:val="28"/>
          <w:szCs w:val="28"/>
        </w:rPr>
        <w:t>个工作量/每名学生。</w:t>
      </w:r>
    </w:p>
    <w:p w14:paraId="11B808A3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lastRenderedPageBreak/>
        <w:t>6.组织保障</w:t>
      </w:r>
    </w:p>
    <w:p w14:paraId="5C2FFFFF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（1）学院党政联席会负责对导师的聘任、管理和考核工作。</w:t>
      </w:r>
    </w:p>
    <w:p w14:paraId="387CCEFA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（</w:t>
      </w:r>
      <w:r w:rsidRPr="00906307">
        <w:rPr>
          <w:rFonts w:asciiTheme="minorEastAsia" w:hAnsiTheme="minorEastAsia"/>
          <w:sz w:val="28"/>
          <w:szCs w:val="28"/>
        </w:rPr>
        <w:t>2</w:t>
      </w:r>
      <w:r w:rsidRPr="00906307">
        <w:rPr>
          <w:rFonts w:asciiTheme="minorEastAsia" w:hAnsiTheme="minorEastAsia" w:hint="eastAsia"/>
          <w:sz w:val="28"/>
          <w:szCs w:val="28"/>
        </w:rPr>
        <w:t>）学院教务管理办公室组织实施本办法。</w:t>
      </w:r>
      <w:r w:rsidRPr="00906307">
        <w:rPr>
          <w:rFonts w:asciiTheme="minorEastAsia" w:hAnsiTheme="minorEastAsia"/>
          <w:sz w:val="28"/>
          <w:szCs w:val="28"/>
        </w:rPr>
        <w:t> </w:t>
      </w:r>
      <w:r w:rsidRPr="00906307">
        <w:rPr>
          <w:rFonts w:asciiTheme="minorEastAsia" w:hAnsiTheme="minorEastAsia"/>
          <w:sz w:val="28"/>
          <w:szCs w:val="28"/>
        </w:rPr>
        <w:t xml:space="preserve"> </w:t>
      </w:r>
    </w:p>
    <w:p w14:paraId="271D1188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（</w:t>
      </w:r>
      <w:r w:rsidRPr="00906307">
        <w:rPr>
          <w:rFonts w:asciiTheme="minorEastAsia" w:hAnsiTheme="minorEastAsia"/>
          <w:sz w:val="28"/>
          <w:szCs w:val="28"/>
        </w:rPr>
        <w:t>3</w:t>
      </w:r>
      <w:r w:rsidRPr="00906307">
        <w:rPr>
          <w:rFonts w:asciiTheme="minorEastAsia" w:hAnsiTheme="minorEastAsia" w:hint="eastAsia"/>
          <w:sz w:val="28"/>
          <w:szCs w:val="28"/>
        </w:rPr>
        <w:t>）学院教学工管理办公室负责收集学生对导师制实施的</w:t>
      </w:r>
      <w:r w:rsidR="004446FB" w:rsidRPr="00906307">
        <w:rPr>
          <w:rFonts w:asciiTheme="minorEastAsia" w:hAnsiTheme="minorEastAsia" w:hint="eastAsia"/>
          <w:sz w:val="28"/>
          <w:szCs w:val="28"/>
        </w:rPr>
        <w:t>评价和</w:t>
      </w:r>
      <w:r w:rsidRPr="00906307">
        <w:rPr>
          <w:rFonts w:asciiTheme="minorEastAsia" w:hAnsiTheme="minorEastAsia" w:hint="eastAsia"/>
          <w:sz w:val="28"/>
          <w:szCs w:val="28"/>
        </w:rPr>
        <w:t>反馈意见。</w:t>
      </w:r>
      <w:r w:rsidRPr="00906307">
        <w:rPr>
          <w:rFonts w:asciiTheme="minorEastAsia" w:hAnsiTheme="minorEastAsia"/>
          <w:sz w:val="28"/>
          <w:szCs w:val="28"/>
        </w:rPr>
        <w:t xml:space="preserve"> </w:t>
      </w:r>
    </w:p>
    <w:p w14:paraId="2136578A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7.其他</w:t>
      </w:r>
      <w:r w:rsidRPr="00906307">
        <w:rPr>
          <w:rFonts w:asciiTheme="minorEastAsia" w:hAnsiTheme="minorEastAsia"/>
          <w:sz w:val="28"/>
          <w:szCs w:val="28"/>
        </w:rPr>
        <w:t> </w:t>
      </w:r>
      <w:r w:rsidRPr="00906307">
        <w:rPr>
          <w:rFonts w:asciiTheme="minorEastAsia" w:hAnsiTheme="minorEastAsia"/>
          <w:sz w:val="28"/>
          <w:szCs w:val="28"/>
        </w:rPr>
        <w:t xml:space="preserve"> </w:t>
      </w:r>
    </w:p>
    <w:p w14:paraId="3CC90766" w14:textId="77777777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（</w:t>
      </w:r>
      <w:r w:rsidRPr="00906307">
        <w:rPr>
          <w:rFonts w:asciiTheme="minorEastAsia" w:hAnsiTheme="minorEastAsia"/>
          <w:sz w:val="28"/>
          <w:szCs w:val="28"/>
        </w:rPr>
        <w:t>1</w:t>
      </w:r>
      <w:r w:rsidRPr="00906307">
        <w:rPr>
          <w:rFonts w:asciiTheme="minorEastAsia" w:hAnsiTheme="minorEastAsia" w:hint="eastAsia"/>
          <w:sz w:val="28"/>
          <w:szCs w:val="28"/>
        </w:rPr>
        <w:t>）本办法未尽事宜按照学院相关规定执行。</w:t>
      </w:r>
      <w:r w:rsidRPr="00906307">
        <w:rPr>
          <w:rFonts w:asciiTheme="minorEastAsia" w:hAnsiTheme="minorEastAsia"/>
          <w:sz w:val="28"/>
          <w:szCs w:val="28"/>
        </w:rPr>
        <w:t> </w:t>
      </w:r>
      <w:r w:rsidRPr="00906307">
        <w:rPr>
          <w:rFonts w:asciiTheme="minorEastAsia" w:hAnsiTheme="minorEastAsia"/>
          <w:sz w:val="28"/>
          <w:szCs w:val="28"/>
        </w:rPr>
        <w:t xml:space="preserve"> </w:t>
      </w:r>
    </w:p>
    <w:p w14:paraId="072DABB9" w14:textId="1F7ECC7E" w:rsidR="008652ED" w:rsidRPr="00906307" w:rsidRDefault="00F74FD2">
      <w:pPr>
        <w:ind w:firstLineChars="200" w:firstLine="56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（</w:t>
      </w:r>
      <w:r w:rsidRPr="00906307">
        <w:rPr>
          <w:rFonts w:asciiTheme="minorEastAsia" w:hAnsiTheme="minorEastAsia"/>
          <w:sz w:val="28"/>
          <w:szCs w:val="28"/>
        </w:rPr>
        <w:t>2</w:t>
      </w:r>
      <w:r w:rsidRPr="00906307">
        <w:rPr>
          <w:rFonts w:asciiTheme="minorEastAsia" w:hAnsiTheme="minorEastAsia" w:hint="eastAsia"/>
          <w:sz w:val="28"/>
          <w:szCs w:val="28"/>
        </w:rPr>
        <w:t>）本办法</w:t>
      </w:r>
      <w:r w:rsidR="00935A70" w:rsidRPr="00906307">
        <w:rPr>
          <w:rFonts w:asciiTheme="minorEastAsia" w:hAnsiTheme="minorEastAsia" w:hint="eastAsia"/>
          <w:sz w:val="28"/>
          <w:szCs w:val="28"/>
        </w:rPr>
        <w:t>由</w:t>
      </w:r>
      <w:r w:rsidRPr="00906307">
        <w:rPr>
          <w:rFonts w:asciiTheme="minorEastAsia" w:hAnsiTheme="minorEastAsia" w:hint="eastAsia"/>
          <w:sz w:val="28"/>
          <w:szCs w:val="28"/>
        </w:rPr>
        <w:t>数学与统计学院党政联席会议审议通过，解释权归学院。</w:t>
      </w:r>
      <w:r w:rsidR="00935A70" w:rsidRPr="00906307">
        <w:rPr>
          <w:rFonts w:asciiTheme="minorEastAsia" w:hAnsiTheme="minorEastAsia" w:hint="eastAsia"/>
          <w:sz w:val="28"/>
          <w:szCs w:val="28"/>
        </w:rPr>
        <w:t xml:space="preserve"> </w:t>
      </w:r>
    </w:p>
    <w:p w14:paraId="7E219F9C" w14:textId="77777777" w:rsidR="008652ED" w:rsidRPr="00906307" w:rsidRDefault="008652ED">
      <w:pPr>
        <w:ind w:firstLineChars="150" w:firstLine="420"/>
        <w:rPr>
          <w:rFonts w:asciiTheme="minorEastAsia" w:hAnsiTheme="minorEastAsia" w:hint="eastAsia"/>
          <w:sz w:val="28"/>
          <w:szCs w:val="28"/>
        </w:rPr>
      </w:pPr>
    </w:p>
    <w:p w14:paraId="6AF527D8" w14:textId="77777777" w:rsidR="008652ED" w:rsidRPr="00906307" w:rsidRDefault="00F74FD2">
      <w:pPr>
        <w:ind w:right="280" w:firstLineChars="1850" w:firstLine="5180"/>
        <w:jc w:val="right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 w:hint="eastAsia"/>
          <w:sz w:val="28"/>
          <w:szCs w:val="28"/>
        </w:rPr>
        <w:t>数学与统计学院</w:t>
      </w:r>
      <w:r w:rsidRPr="00906307">
        <w:rPr>
          <w:rFonts w:asciiTheme="minorEastAsia" w:hAnsiTheme="minorEastAsia"/>
          <w:sz w:val="28"/>
          <w:szCs w:val="28"/>
        </w:rPr>
        <w:t> </w:t>
      </w:r>
    </w:p>
    <w:p w14:paraId="5A067331" w14:textId="41F0C58D" w:rsidR="008652ED" w:rsidRPr="00906307" w:rsidRDefault="00F74FD2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  <w:r w:rsidRPr="00906307">
        <w:rPr>
          <w:rFonts w:asciiTheme="minorEastAsia" w:hAnsiTheme="minorEastAsia"/>
          <w:sz w:val="28"/>
          <w:szCs w:val="28"/>
        </w:rPr>
        <w:t>20</w:t>
      </w:r>
      <w:r w:rsidR="008618EC" w:rsidRPr="00906307">
        <w:rPr>
          <w:rFonts w:asciiTheme="minorEastAsia" w:hAnsiTheme="minorEastAsia" w:hint="eastAsia"/>
          <w:sz w:val="28"/>
          <w:szCs w:val="28"/>
        </w:rPr>
        <w:t>25</w:t>
      </w:r>
      <w:r w:rsidRPr="00906307">
        <w:rPr>
          <w:rFonts w:asciiTheme="minorEastAsia" w:hAnsiTheme="minorEastAsia" w:hint="eastAsia"/>
          <w:sz w:val="28"/>
          <w:szCs w:val="28"/>
        </w:rPr>
        <w:t>年</w:t>
      </w:r>
      <w:r w:rsidR="002A6FFE">
        <w:rPr>
          <w:rFonts w:asciiTheme="minorEastAsia" w:hAnsiTheme="minorEastAsia" w:hint="eastAsia"/>
          <w:sz w:val="28"/>
          <w:szCs w:val="28"/>
        </w:rPr>
        <w:t>5</w:t>
      </w:r>
      <w:r w:rsidRPr="00906307">
        <w:rPr>
          <w:rFonts w:asciiTheme="minorEastAsia" w:hAnsiTheme="minorEastAsia" w:hint="eastAsia"/>
          <w:sz w:val="28"/>
          <w:szCs w:val="28"/>
        </w:rPr>
        <w:t>月</w:t>
      </w:r>
      <w:r w:rsidR="002A6FFE">
        <w:rPr>
          <w:rFonts w:asciiTheme="minorEastAsia" w:hAnsiTheme="minorEastAsia" w:hint="eastAsia"/>
          <w:sz w:val="28"/>
          <w:szCs w:val="28"/>
        </w:rPr>
        <w:t>15</w:t>
      </w:r>
      <w:r w:rsidRPr="00906307">
        <w:rPr>
          <w:rFonts w:asciiTheme="minorEastAsia" w:hAnsiTheme="minorEastAsia" w:hint="eastAsia"/>
          <w:sz w:val="28"/>
          <w:szCs w:val="28"/>
        </w:rPr>
        <w:t>日</w:t>
      </w:r>
    </w:p>
    <w:p w14:paraId="447E0407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316D6998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4D78B905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2B5ED5A0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703628AC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68C34E9C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27ABA7E4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7F549AE9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6BC7C89D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6A68257F" w14:textId="77777777" w:rsidR="00A14B39" w:rsidRPr="00906307" w:rsidRDefault="00A14B39">
      <w:pPr>
        <w:ind w:firstLineChars="2100" w:firstLine="5880"/>
        <w:rPr>
          <w:rFonts w:asciiTheme="minorEastAsia" w:hAnsiTheme="minorEastAsia" w:hint="eastAsia"/>
          <w:sz w:val="28"/>
          <w:szCs w:val="28"/>
        </w:rPr>
      </w:pPr>
    </w:p>
    <w:p w14:paraId="4E235CBB" w14:textId="77777777" w:rsidR="00A14B39" w:rsidRPr="00906307" w:rsidRDefault="00A14B39" w:rsidP="000863E1">
      <w:pPr>
        <w:spacing w:line="560" w:lineRule="exact"/>
        <w:jc w:val="center"/>
        <w:rPr>
          <w:rFonts w:ascii="宋体" w:hAnsi="宋体" w:hint="eastAsia"/>
          <w:b/>
          <w:sz w:val="32"/>
          <w:szCs w:val="32"/>
        </w:rPr>
      </w:pPr>
      <w:r w:rsidRPr="00906307">
        <w:rPr>
          <w:rFonts w:ascii="宋体" w:hAnsi="宋体" w:hint="eastAsia"/>
          <w:b/>
          <w:sz w:val="32"/>
          <w:szCs w:val="32"/>
        </w:rPr>
        <w:lastRenderedPageBreak/>
        <w:t>附件</w:t>
      </w:r>
      <w:r w:rsidR="005C7DD7" w:rsidRPr="00906307">
        <w:rPr>
          <w:rFonts w:ascii="宋体" w:hAnsi="宋体" w:hint="eastAsia"/>
          <w:b/>
          <w:sz w:val="32"/>
          <w:szCs w:val="32"/>
        </w:rPr>
        <w:t>1</w:t>
      </w:r>
      <w:r w:rsidRPr="00906307">
        <w:rPr>
          <w:rFonts w:ascii="宋体" w:hAnsi="宋体" w:hint="eastAsia"/>
          <w:b/>
          <w:sz w:val="32"/>
          <w:szCs w:val="32"/>
        </w:rPr>
        <w:t>：数学与统计学院</w:t>
      </w:r>
      <w:r w:rsidR="007C2440" w:rsidRPr="00906307">
        <w:rPr>
          <w:rFonts w:ascii="宋体" w:hAnsi="宋体" w:hint="eastAsia"/>
          <w:b/>
          <w:sz w:val="32"/>
          <w:szCs w:val="32"/>
        </w:rPr>
        <w:t>拔</w:t>
      </w:r>
      <w:r w:rsidR="000863E1" w:rsidRPr="00906307">
        <w:rPr>
          <w:rFonts w:ascii="宋体" w:hAnsi="宋体" w:hint="eastAsia"/>
          <w:b/>
          <w:sz w:val="32"/>
          <w:szCs w:val="32"/>
        </w:rPr>
        <w:t>尖班学</w:t>
      </w:r>
      <w:r w:rsidRPr="00906307">
        <w:rPr>
          <w:rFonts w:ascii="宋体" w:hAnsi="宋体" w:hint="eastAsia"/>
          <w:b/>
          <w:sz w:val="32"/>
          <w:szCs w:val="32"/>
        </w:rPr>
        <w:t>生导师工作考核表</w:t>
      </w:r>
    </w:p>
    <w:tbl>
      <w:tblPr>
        <w:tblStyle w:val="ab"/>
        <w:tblW w:w="0" w:type="auto"/>
        <w:tblLook w:val="01E0" w:firstRow="1" w:lastRow="1" w:firstColumn="1" w:lastColumn="1" w:noHBand="0" w:noVBand="0"/>
      </w:tblPr>
      <w:tblGrid>
        <w:gridCol w:w="817"/>
        <w:gridCol w:w="1701"/>
        <w:gridCol w:w="1127"/>
        <w:gridCol w:w="432"/>
        <w:gridCol w:w="993"/>
        <w:gridCol w:w="3452"/>
      </w:tblGrid>
      <w:tr w:rsidR="00906307" w:rsidRPr="00906307" w14:paraId="493BEB59" w14:textId="77777777" w:rsidTr="00C96A4C">
        <w:tc>
          <w:tcPr>
            <w:tcW w:w="817" w:type="dxa"/>
            <w:vAlign w:val="center"/>
          </w:tcPr>
          <w:p w14:paraId="3DA95A02" w14:textId="77777777" w:rsidR="00A14B39" w:rsidRPr="00906307" w:rsidRDefault="00A14B39" w:rsidP="00FF1F89">
            <w:pPr>
              <w:jc w:val="center"/>
              <w:rPr>
                <w:rFonts w:ascii="宋体" w:hAnsi="宋体" w:hint="eastAsia"/>
                <w:b/>
                <w:sz w:val="24"/>
              </w:rPr>
            </w:pPr>
          </w:p>
        </w:tc>
        <w:tc>
          <w:tcPr>
            <w:tcW w:w="1701" w:type="dxa"/>
          </w:tcPr>
          <w:p w14:paraId="24EEE408" w14:textId="77777777" w:rsidR="00A14B39" w:rsidRPr="00906307" w:rsidRDefault="00A14B39" w:rsidP="00FF1F89">
            <w:pPr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906307">
              <w:rPr>
                <w:rFonts w:ascii="宋体" w:hAnsi="宋体" w:hint="eastAsia"/>
                <w:b/>
                <w:sz w:val="32"/>
                <w:szCs w:val="32"/>
              </w:rPr>
              <w:t>考核</w:t>
            </w:r>
            <w:r w:rsidR="00C96A4C" w:rsidRPr="00906307">
              <w:rPr>
                <w:rFonts w:ascii="宋体" w:hAnsi="宋体" w:hint="eastAsia"/>
                <w:b/>
                <w:sz w:val="32"/>
                <w:szCs w:val="32"/>
              </w:rPr>
              <w:t>内容</w:t>
            </w:r>
          </w:p>
        </w:tc>
        <w:tc>
          <w:tcPr>
            <w:tcW w:w="1559" w:type="dxa"/>
            <w:gridSpan w:val="2"/>
          </w:tcPr>
          <w:p w14:paraId="7BAED08F" w14:textId="77777777" w:rsidR="00A14B39" w:rsidRPr="00906307" w:rsidRDefault="00A14B39" w:rsidP="00FF1F89">
            <w:pPr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906307">
              <w:rPr>
                <w:rFonts w:ascii="宋体" w:hAnsi="宋体" w:hint="eastAsia"/>
                <w:b/>
                <w:sz w:val="32"/>
                <w:szCs w:val="32"/>
              </w:rPr>
              <w:t>评分依据</w:t>
            </w:r>
          </w:p>
        </w:tc>
        <w:tc>
          <w:tcPr>
            <w:tcW w:w="993" w:type="dxa"/>
          </w:tcPr>
          <w:p w14:paraId="7C83ECFD" w14:textId="77777777" w:rsidR="00A14B39" w:rsidRPr="00906307" w:rsidRDefault="00A14B39" w:rsidP="005C7DD7">
            <w:pPr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906307">
              <w:rPr>
                <w:rFonts w:ascii="宋体" w:hAnsi="宋体" w:hint="eastAsia"/>
                <w:b/>
                <w:sz w:val="32"/>
                <w:szCs w:val="32"/>
              </w:rPr>
              <w:t>得分</w:t>
            </w:r>
          </w:p>
        </w:tc>
        <w:tc>
          <w:tcPr>
            <w:tcW w:w="3452" w:type="dxa"/>
          </w:tcPr>
          <w:p w14:paraId="6C27AD9A" w14:textId="77777777" w:rsidR="00A14B39" w:rsidRPr="00906307" w:rsidRDefault="00A14B39" w:rsidP="00FF1F89">
            <w:pPr>
              <w:jc w:val="center"/>
              <w:rPr>
                <w:rFonts w:ascii="宋体" w:hAnsi="宋体" w:hint="eastAsia"/>
                <w:b/>
                <w:sz w:val="32"/>
                <w:szCs w:val="32"/>
              </w:rPr>
            </w:pPr>
            <w:r w:rsidRPr="00906307">
              <w:rPr>
                <w:rFonts w:ascii="宋体" w:hAnsi="宋体" w:hint="eastAsia"/>
                <w:b/>
                <w:sz w:val="32"/>
                <w:szCs w:val="32"/>
              </w:rPr>
              <w:t>备注</w:t>
            </w:r>
          </w:p>
        </w:tc>
      </w:tr>
      <w:tr w:rsidR="00906307" w:rsidRPr="00906307" w14:paraId="74A5E585" w14:textId="77777777" w:rsidTr="00C96A4C">
        <w:trPr>
          <w:trHeight w:val="1392"/>
        </w:trPr>
        <w:tc>
          <w:tcPr>
            <w:tcW w:w="817" w:type="dxa"/>
            <w:vMerge w:val="restart"/>
            <w:vAlign w:val="center"/>
          </w:tcPr>
          <w:p w14:paraId="1AC09FA8" w14:textId="77777777" w:rsidR="00212419" w:rsidRPr="00906307" w:rsidRDefault="00212419" w:rsidP="00212419">
            <w:pPr>
              <w:rPr>
                <w:rFonts w:ascii="宋体" w:hAnsi="宋体" w:hint="eastAsia"/>
                <w:b/>
                <w:sz w:val="24"/>
              </w:rPr>
            </w:pPr>
            <w:r w:rsidRPr="00906307">
              <w:rPr>
                <w:rFonts w:ascii="宋体" w:hAnsi="宋体" w:hint="eastAsia"/>
                <w:b/>
                <w:sz w:val="24"/>
              </w:rPr>
              <w:t>实际业绩部分</w:t>
            </w:r>
          </w:p>
          <w:p w14:paraId="6AB9C034" w14:textId="77777777" w:rsidR="00212419" w:rsidRPr="00906307" w:rsidRDefault="00212419" w:rsidP="0021241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730F725D" w14:textId="77777777" w:rsidR="00212419" w:rsidRPr="00906307" w:rsidRDefault="0051665E" w:rsidP="0051665E">
            <w:pPr>
              <w:jc w:val="center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定期指导与</w:t>
            </w:r>
            <w:r w:rsidR="00212419" w:rsidRPr="00906307">
              <w:rPr>
                <w:rFonts w:ascii="宋体" w:hAnsi="宋体" w:hint="eastAsia"/>
                <w:sz w:val="24"/>
              </w:rPr>
              <w:t>交流（</w:t>
            </w:r>
            <w:r w:rsidR="00EF4670" w:rsidRPr="00906307">
              <w:rPr>
                <w:rFonts w:ascii="宋体" w:hAnsi="宋体" w:hint="eastAsia"/>
                <w:sz w:val="24"/>
              </w:rPr>
              <w:t>3</w:t>
            </w:r>
            <w:r w:rsidR="00212419" w:rsidRPr="00906307">
              <w:rPr>
                <w:rFonts w:ascii="宋体" w:hAnsi="宋体" w:hint="eastAsia"/>
                <w:sz w:val="24"/>
              </w:rPr>
              <w:t>0分</w:t>
            </w:r>
            <w:r w:rsidR="00212419" w:rsidRPr="00906307">
              <w:rPr>
                <w:rFonts w:ascii="宋体" w:hAnsi="宋体"/>
                <w:sz w:val="24"/>
              </w:rPr>
              <w:t>）</w:t>
            </w:r>
          </w:p>
        </w:tc>
        <w:tc>
          <w:tcPr>
            <w:tcW w:w="1559" w:type="dxa"/>
            <w:gridSpan w:val="2"/>
            <w:vAlign w:val="center"/>
          </w:tcPr>
          <w:p w14:paraId="32A35412" w14:textId="77777777" w:rsidR="00212419" w:rsidRPr="00906307" w:rsidRDefault="00212419" w:rsidP="00FF1F89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3EDCFACD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52" w:type="dxa"/>
            <w:vAlign w:val="center"/>
          </w:tcPr>
          <w:p w14:paraId="3E8E5028" w14:textId="77777777" w:rsidR="00212419" w:rsidRPr="00906307" w:rsidRDefault="00212419" w:rsidP="009D61D8">
            <w:pPr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每次交流需有完整记录，包括时间、地点、人数和探讨论内容。生均&gt;=4次，</w:t>
            </w:r>
            <w:r w:rsidR="009D61D8" w:rsidRPr="00906307">
              <w:rPr>
                <w:rFonts w:ascii="宋体" w:hAnsi="宋体" w:hint="eastAsia"/>
                <w:sz w:val="24"/>
              </w:rPr>
              <w:t>3</w:t>
            </w:r>
            <w:r w:rsidRPr="00906307">
              <w:rPr>
                <w:rFonts w:ascii="宋体" w:hAnsi="宋体" w:hint="eastAsia"/>
                <w:sz w:val="24"/>
              </w:rPr>
              <w:t>0分，其他按照生均次数*10分计算。</w:t>
            </w:r>
          </w:p>
        </w:tc>
      </w:tr>
      <w:tr w:rsidR="00906307" w:rsidRPr="00906307" w14:paraId="606DE31F" w14:textId="77777777" w:rsidTr="00C96A4C">
        <w:tc>
          <w:tcPr>
            <w:tcW w:w="817" w:type="dxa"/>
            <w:vMerge/>
            <w:vAlign w:val="center"/>
          </w:tcPr>
          <w:p w14:paraId="1B631B1A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4136A9E" w14:textId="77777777" w:rsidR="0051665E" w:rsidRPr="00906307" w:rsidRDefault="00212419" w:rsidP="0051665E">
            <w:pPr>
              <w:jc w:val="center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学业提升</w:t>
            </w:r>
          </w:p>
          <w:p w14:paraId="37EE15C0" w14:textId="77777777" w:rsidR="00212419" w:rsidRPr="00906307" w:rsidRDefault="00212419" w:rsidP="0051665E">
            <w:pPr>
              <w:jc w:val="center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(20分)</w:t>
            </w:r>
          </w:p>
        </w:tc>
        <w:tc>
          <w:tcPr>
            <w:tcW w:w="1559" w:type="dxa"/>
            <w:gridSpan w:val="2"/>
            <w:vAlign w:val="center"/>
          </w:tcPr>
          <w:p w14:paraId="43C5453C" w14:textId="77777777" w:rsidR="00212419" w:rsidRPr="00906307" w:rsidRDefault="00212419" w:rsidP="00FF1F89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01FDEA83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52" w:type="dxa"/>
            <w:vAlign w:val="center"/>
          </w:tcPr>
          <w:p w14:paraId="051A63A8" w14:textId="2F0B0A4E" w:rsidR="00212419" w:rsidRPr="00906307" w:rsidRDefault="00212419" w:rsidP="009D61D8">
            <w:pPr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指导学生</w:t>
            </w:r>
            <w:proofErr w:type="gramStart"/>
            <w:r w:rsidRPr="00906307">
              <w:rPr>
                <w:rFonts w:ascii="宋体" w:hAnsi="宋体" w:hint="eastAsia"/>
                <w:sz w:val="24"/>
              </w:rPr>
              <w:t>无挂科20分</w:t>
            </w:r>
            <w:proofErr w:type="gramEnd"/>
            <w:r w:rsidRPr="00906307">
              <w:rPr>
                <w:rFonts w:ascii="宋体" w:hAnsi="宋体" w:hint="eastAsia"/>
                <w:sz w:val="24"/>
              </w:rPr>
              <w:t>；</w:t>
            </w:r>
            <w:r w:rsidR="00DC6751" w:rsidRPr="00906307">
              <w:rPr>
                <w:rFonts w:ascii="宋体" w:hAnsi="宋体" w:hint="eastAsia"/>
                <w:sz w:val="24"/>
              </w:rPr>
              <w:t>指导学生中有1个</w:t>
            </w:r>
            <w:proofErr w:type="gramStart"/>
            <w:r w:rsidR="00EF1376" w:rsidRPr="00906307">
              <w:rPr>
                <w:rFonts w:ascii="宋体" w:hAnsi="宋体" w:hint="eastAsia"/>
                <w:sz w:val="24"/>
              </w:rPr>
              <w:t>学生</w:t>
            </w:r>
            <w:r w:rsidRPr="00906307">
              <w:rPr>
                <w:rFonts w:ascii="宋体" w:hAnsi="宋体" w:hint="eastAsia"/>
                <w:sz w:val="24"/>
              </w:rPr>
              <w:t>挂科</w:t>
            </w:r>
            <w:proofErr w:type="gramEnd"/>
            <w:r w:rsidRPr="00906307">
              <w:rPr>
                <w:rFonts w:ascii="宋体" w:hAnsi="宋体" w:hint="eastAsia"/>
                <w:sz w:val="24"/>
              </w:rPr>
              <w:t>1-2科,10分；</w:t>
            </w:r>
            <w:r w:rsidR="00EF1376" w:rsidRPr="00906307">
              <w:rPr>
                <w:rFonts w:ascii="宋体" w:hAnsi="宋体" w:hint="eastAsia"/>
                <w:sz w:val="24"/>
              </w:rPr>
              <w:t>有1个</w:t>
            </w:r>
            <w:proofErr w:type="gramStart"/>
            <w:r w:rsidRPr="00906307">
              <w:rPr>
                <w:rFonts w:ascii="宋体" w:hAnsi="宋体" w:hint="eastAsia"/>
                <w:sz w:val="24"/>
              </w:rPr>
              <w:t>学生挂科</w:t>
            </w:r>
            <w:proofErr w:type="gramEnd"/>
            <w:r w:rsidRPr="00906307">
              <w:rPr>
                <w:rFonts w:ascii="宋体" w:hAnsi="宋体" w:hint="eastAsia"/>
                <w:sz w:val="24"/>
              </w:rPr>
              <w:t>&gt;2科,0分。</w:t>
            </w:r>
          </w:p>
        </w:tc>
      </w:tr>
      <w:tr w:rsidR="00906307" w:rsidRPr="00906307" w14:paraId="607BB57B" w14:textId="77777777" w:rsidTr="00C96A4C">
        <w:trPr>
          <w:trHeight w:val="1393"/>
        </w:trPr>
        <w:tc>
          <w:tcPr>
            <w:tcW w:w="817" w:type="dxa"/>
            <w:vMerge/>
            <w:vAlign w:val="center"/>
          </w:tcPr>
          <w:p w14:paraId="72AF0AD8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03FF548" w14:textId="77777777" w:rsidR="00212419" w:rsidRPr="00906307" w:rsidRDefault="00212419" w:rsidP="0051665E">
            <w:pPr>
              <w:jc w:val="center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学科竞赛</w:t>
            </w:r>
          </w:p>
          <w:p w14:paraId="70B1ABE3" w14:textId="77777777" w:rsidR="00212419" w:rsidRPr="00906307" w:rsidRDefault="00212419" w:rsidP="0051665E">
            <w:pPr>
              <w:jc w:val="center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(</w:t>
            </w:r>
            <w:r w:rsidR="008872D2" w:rsidRPr="00906307">
              <w:rPr>
                <w:rFonts w:ascii="宋体" w:hAnsi="宋体" w:hint="eastAsia"/>
                <w:sz w:val="24"/>
              </w:rPr>
              <w:t>20</w:t>
            </w:r>
            <w:r w:rsidRPr="00906307">
              <w:rPr>
                <w:rFonts w:ascii="宋体" w:hAnsi="宋体" w:hint="eastAsia"/>
                <w:sz w:val="24"/>
              </w:rPr>
              <w:t>分)</w:t>
            </w:r>
          </w:p>
        </w:tc>
        <w:tc>
          <w:tcPr>
            <w:tcW w:w="1559" w:type="dxa"/>
            <w:gridSpan w:val="2"/>
            <w:vAlign w:val="center"/>
          </w:tcPr>
          <w:p w14:paraId="6B1C1069" w14:textId="77777777" w:rsidR="00212419" w:rsidRPr="00906307" w:rsidRDefault="00212419" w:rsidP="00FF1F89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2EAE6A2E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52" w:type="dxa"/>
            <w:vAlign w:val="center"/>
          </w:tcPr>
          <w:p w14:paraId="742C3F0C" w14:textId="32E938B5" w:rsidR="00212419" w:rsidRPr="00906307" w:rsidRDefault="008F23D3" w:rsidP="009D61D8">
            <w:pPr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指导学生</w:t>
            </w:r>
            <w:r w:rsidR="00212419" w:rsidRPr="00906307">
              <w:rPr>
                <w:rFonts w:ascii="宋体" w:hAnsi="宋体" w:hint="eastAsia"/>
                <w:sz w:val="24"/>
              </w:rPr>
              <w:t>参加《广西师范大学全日制普通本科生学科专业竞赛管理办法》(</w:t>
            </w:r>
            <w:proofErr w:type="gramStart"/>
            <w:r w:rsidR="00212419" w:rsidRPr="00906307">
              <w:rPr>
                <w:rFonts w:ascii="宋体" w:hAnsi="宋体" w:hint="eastAsia"/>
                <w:sz w:val="24"/>
              </w:rPr>
              <w:t>师政教学</w:t>
            </w:r>
            <w:proofErr w:type="gramEnd"/>
            <w:r w:rsidR="00212419" w:rsidRPr="00906307">
              <w:rPr>
                <w:rFonts w:ascii="宋体" w:hAnsi="宋体" w:hint="eastAsia"/>
                <w:sz w:val="24"/>
              </w:rPr>
              <w:t>[2023]168号)</w:t>
            </w:r>
            <w:r w:rsidRPr="00906307">
              <w:rPr>
                <w:rFonts w:ascii="宋体" w:hAnsi="宋体" w:hint="eastAsia"/>
                <w:sz w:val="24"/>
              </w:rPr>
              <w:t>中与专业相关的</w:t>
            </w:r>
            <w:r w:rsidR="00212419" w:rsidRPr="00906307">
              <w:rPr>
                <w:rFonts w:ascii="宋体" w:hAnsi="宋体" w:hint="eastAsia"/>
                <w:sz w:val="24"/>
              </w:rPr>
              <w:t>一、二类竞赛获奖</w:t>
            </w:r>
            <w:r w:rsidRPr="00906307">
              <w:rPr>
                <w:rFonts w:ascii="宋体" w:hAnsi="宋体" w:hint="eastAsia"/>
                <w:sz w:val="24"/>
              </w:rPr>
              <w:t>20</w:t>
            </w:r>
            <w:r w:rsidR="00212419" w:rsidRPr="00906307">
              <w:rPr>
                <w:rFonts w:ascii="宋体" w:hAnsi="宋体" w:hint="eastAsia"/>
                <w:sz w:val="24"/>
              </w:rPr>
              <w:t>分；三类竞赛一等奖</w:t>
            </w:r>
            <w:r w:rsidR="007A0C92" w:rsidRPr="00906307">
              <w:rPr>
                <w:rFonts w:ascii="宋体" w:hAnsi="宋体" w:hint="eastAsia"/>
                <w:sz w:val="24"/>
              </w:rPr>
              <w:t>1</w:t>
            </w:r>
            <w:r w:rsidRPr="00906307">
              <w:rPr>
                <w:rFonts w:ascii="宋体" w:hAnsi="宋体" w:hint="eastAsia"/>
                <w:sz w:val="24"/>
              </w:rPr>
              <w:t>5</w:t>
            </w:r>
            <w:r w:rsidR="00212419" w:rsidRPr="00906307">
              <w:rPr>
                <w:rFonts w:ascii="宋体" w:hAnsi="宋体" w:hint="eastAsia"/>
                <w:sz w:val="24"/>
              </w:rPr>
              <w:t>分；其他0分。</w:t>
            </w:r>
            <w:r w:rsidR="00EF1376" w:rsidRPr="00906307">
              <w:rPr>
                <w:rFonts w:ascii="宋体" w:hAnsi="宋体" w:hint="eastAsia"/>
                <w:sz w:val="24"/>
              </w:rPr>
              <w:t>不累加。</w:t>
            </w:r>
          </w:p>
        </w:tc>
      </w:tr>
      <w:tr w:rsidR="00906307" w:rsidRPr="00906307" w14:paraId="7A165BC0" w14:textId="77777777" w:rsidTr="00C96A4C">
        <w:trPr>
          <w:trHeight w:val="1710"/>
        </w:trPr>
        <w:tc>
          <w:tcPr>
            <w:tcW w:w="817" w:type="dxa"/>
            <w:vMerge/>
            <w:vAlign w:val="center"/>
          </w:tcPr>
          <w:p w14:paraId="04EE0EEC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BBF220A" w14:textId="77777777" w:rsidR="0051665E" w:rsidRPr="00906307" w:rsidRDefault="0051665E" w:rsidP="0051665E">
            <w:pPr>
              <w:jc w:val="center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科研</w:t>
            </w:r>
            <w:r w:rsidR="00212419" w:rsidRPr="00906307">
              <w:rPr>
                <w:rFonts w:ascii="宋体" w:hAnsi="宋体" w:hint="eastAsia"/>
                <w:sz w:val="24"/>
              </w:rPr>
              <w:t>项目</w:t>
            </w:r>
          </w:p>
          <w:p w14:paraId="2E89BD37" w14:textId="77777777" w:rsidR="00212419" w:rsidRPr="00906307" w:rsidRDefault="00212419" w:rsidP="0051665E">
            <w:pPr>
              <w:jc w:val="center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(</w:t>
            </w:r>
            <w:r w:rsidR="008872D2" w:rsidRPr="00906307">
              <w:rPr>
                <w:rFonts w:ascii="宋体" w:hAnsi="宋体" w:hint="eastAsia"/>
                <w:sz w:val="24"/>
              </w:rPr>
              <w:t>20</w:t>
            </w:r>
            <w:r w:rsidRPr="00906307">
              <w:rPr>
                <w:rFonts w:ascii="宋体" w:hAnsi="宋体" w:hint="eastAsia"/>
                <w:sz w:val="24"/>
              </w:rPr>
              <w:t>分)</w:t>
            </w:r>
          </w:p>
        </w:tc>
        <w:tc>
          <w:tcPr>
            <w:tcW w:w="1559" w:type="dxa"/>
            <w:gridSpan w:val="2"/>
            <w:vAlign w:val="center"/>
          </w:tcPr>
          <w:p w14:paraId="752CA9D0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D7B91AA" w14:textId="77777777" w:rsidR="00212419" w:rsidRPr="00906307" w:rsidRDefault="00212419" w:rsidP="00FF1F89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188FFF67" w14:textId="77777777" w:rsidR="00212419" w:rsidRPr="00906307" w:rsidRDefault="00212419" w:rsidP="00FF1F8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52" w:type="dxa"/>
            <w:vAlign w:val="center"/>
          </w:tcPr>
          <w:p w14:paraId="6745C152" w14:textId="058E89AA" w:rsidR="00212419" w:rsidRPr="00906307" w:rsidRDefault="000863E1" w:rsidP="009D61D8">
            <w:pPr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指导学生(第一作者或导师第一作者学生第二作者)</w:t>
            </w:r>
            <w:r w:rsidR="00212419" w:rsidRPr="00906307">
              <w:rPr>
                <w:rFonts w:ascii="宋体" w:hAnsi="宋体" w:hint="eastAsia"/>
                <w:sz w:val="24"/>
              </w:rPr>
              <w:t>在中文核心及以上期刊发表</w:t>
            </w:r>
            <w:r w:rsidR="00A623A5" w:rsidRPr="00906307">
              <w:rPr>
                <w:rFonts w:ascii="宋体" w:hAnsi="宋体" w:hint="eastAsia"/>
                <w:sz w:val="24"/>
              </w:rPr>
              <w:t>专业相关</w:t>
            </w:r>
            <w:r w:rsidR="00212419" w:rsidRPr="00906307">
              <w:rPr>
                <w:rFonts w:ascii="宋体" w:hAnsi="宋体" w:hint="eastAsia"/>
                <w:sz w:val="24"/>
              </w:rPr>
              <w:t>学术论文或者主持</w:t>
            </w:r>
            <w:r w:rsidRPr="00906307">
              <w:rPr>
                <w:rFonts w:ascii="宋体" w:hAnsi="宋体" w:hint="eastAsia"/>
                <w:sz w:val="24"/>
              </w:rPr>
              <w:t>完成</w:t>
            </w:r>
            <w:r w:rsidR="00212419" w:rsidRPr="00906307">
              <w:rPr>
                <w:rFonts w:ascii="宋体" w:hAnsi="宋体" w:hint="eastAsia"/>
                <w:sz w:val="24"/>
              </w:rPr>
              <w:t>省级及以上课题（</w:t>
            </w:r>
            <w:r w:rsidRPr="00906307">
              <w:rPr>
                <w:rFonts w:ascii="宋体" w:hAnsi="宋体" w:hint="eastAsia"/>
                <w:sz w:val="24"/>
              </w:rPr>
              <w:t>含大创</w:t>
            </w:r>
            <w:r w:rsidR="00212419" w:rsidRPr="00906307">
              <w:rPr>
                <w:rFonts w:ascii="宋体" w:hAnsi="宋体" w:hint="eastAsia"/>
                <w:sz w:val="24"/>
              </w:rPr>
              <w:t>项目）</w:t>
            </w:r>
            <w:r w:rsidRPr="00906307">
              <w:rPr>
                <w:rFonts w:ascii="宋体" w:hAnsi="宋体" w:hint="eastAsia"/>
                <w:sz w:val="24"/>
              </w:rPr>
              <w:t>20</w:t>
            </w:r>
            <w:r w:rsidR="00212419" w:rsidRPr="00906307">
              <w:rPr>
                <w:rFonts w:ascii="宋体" w:hAnsi="宋体" w:hint="eastAsia"/>
                <w:sz w:val="24"/>
              </w:rPr>
              <w:t>分；一般论文（</w:t>
            </w:r>
            <w:r w:rsidRPr="00906307">
              <w:rPr>
                <w:rFonts w:ascii="宋体" w:hAnsi="宋体" w:hint="eastAsia"/>
                <w:sz w:val="24"/>
              </w:rPr>
              <w:t>需</w:t>
            </w:r>
            <w:r w:rsidR="00212419" w:rsidRPr="00906307">
              <w:rPr>
                <w:rFonts w:ascii="宋体" w:hAnsi="宋体" w:hint="eastAsia"/>
                <w:sz w:val="24"/>
              </w:rPr>
              <w:t>CNKI检索）或主持校级项目</w:t>
            </w:r>
            <w:r w:rsidRPr="00906307">
              <w:rPr>
                <w:rFonts w:ascii="宋体" w:hAnsi="宋体" w:hint="eastAsia"/>
                <w:sz w:val="24"/>
              </w:rPr>
              <w:t>15</w:t>
            </w:r>
            <w:r w:rsidR="00212419" w:rsidRPr="00906307">
              <w:rPr>
                <w:rFonts w:ascii="宋体" w:hAnsi="宋体" w:hint="eastAsia"/>
                <w:sz w:val="24"/>
              </w:rPr>
              <w:t>分；其他0分。</w:t>
            </w:r>
            <w:r w:rsidR="00EF1376" w:rsidRPr="00906307">
              <w:rPr>
                <w:rFonts w:ascii="宋体" w:hAnsi="宋体" w:hint="eastAsia"/>
                <w:sz w:val="24"/>
              </w:rPr>
              <w:t>不累加。</w:t>
            </w:r>
          </w:p>
        </w:tc>
      </w:tr>
      <w:tr w:rsidR="00906307" w:rsidRPr="00906307" w14:paraId="740BB3A9" w14:textId="77777777" w:rsidTr="00C96A4C">
        <w:trPr>
          <w:trHeight w:val="1391"/>
        </w:trPr>
        <w:tc>
          <w:tcPr>
            <w:tcW w:w="817" w:type="dxa"/>
          </w:tcPr>
          <w:p w14:paraId="46CAC358" w14:textId="77777777" w:rsidR="00EF4670" w:rsidRPr="00906307" w:rsidRDefault="00EF4670" w:rsidP="00EF4670">
            <w:pPr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b/>
                <w:sz w:val="24"/>
              </w:rPr>
              <w:t>学生评价部分</w:t>
            </w:r>
          </w:p>
        </w:tc>
        <w:tc>
          <w:tcPr>
            <w:tcW w:w="1701" w:type="dxa"/>
          </w:tcPr>
          <w:p w14:paraId="6BB4E4B4" w14:textId="77777777" w:rsidR="00EF4670" w:rsidRPr="00906307" w:rsidRDefault="00EF4670" w:rsidP="00EF4670">
            <w:pPr>
              <w:jc w:val="left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是否经常与学生联系并帮助学生解决实际问题（10分）</w:t>
            </w:r>
          </w:p>
        </w:tc>
        <w:tc>
          <w:tcPr>
            <w:tcW w:w="1559" w:type="dxa"/>
            <w:gridSpan w:val="2"/>
          </w:tcPr>
          <w:p w14:paraId="15B6B026" w14:textId="77777777" w:rsidR="00EF4670" w:rsidRPr="00906307" w:rsidRDefault="00EF4670" w:rsidP="00EF4670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</w:tcPr>
          <w:p w14:paraId="1C9064DE" w14:textId="77777777" w:rsidR="00EF4670" w:rsidRPr="00906307" w:rsidRDefault="00EF4670" w:rsidP="00EF4670">
            <w:pPr>
              <w:jc w:val="left"/>
              <w:rPr>
                <w:rFonts w:ascii="宋体" w:hAnsi="宋体" w:hint="eastAsia"/>
                <w:sz w:val="24"/>
              </w:rPr>
            </w:pPr>
          </w:p>
        </w:tc>
        <w:tc>
          <w:tcPr>
            <w:tcW w:w="3452" w:type="dxa"/>
          </w:tcPr>
          <w:p w14:paraId="6A7A61ED" w14:textId="77777777" w:rsidR="00EF4670" w:rsidRPr="00906307" w:rsidRDefault="00EF4670" w:rsidP="009D61D8">
            <w:pPr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学生打分满分为10分，然后按照评均分计算。</w:t>
            </w:r>
          </w:p>
        </w:tc>
      </w:tr>
      <w:tr w:rsidR="00906307" w:rsidRPr="00906307" w14:paraId="47DA96BF" w14:textId="77777777" w:rsidTr="00C96A4C">
        <w:trPr>
          <w:trHeight w:val="1293"/>
        </w:trPr>
        <w:tc>
          <w:tcPr>
            <w:tcW w:w="817" w:type="dxa"/>
            <w:vAlign w:val="center"/>
          </w:tcPr>
          <w:p w14:paraId="7FF8502E" w14:textId="77777777" w:rsidR="00A14B39" w:rsidRPr="00906307" w:rsidRDefault="00212419" w:rsidP="00FF1F89">
            <w:pPr>
              <w:jc w:val="center"/>
              <w:rPr>
                <w:rFonts w:ascii="宋体" w:hAnsi="宋体" w:hint="eastAsia"/>
                <w:b/>
                <w:sz w:val="24"/>
              </w:rPr>
            </w:pPr>
            <w:r w:rsidRPr="00906307">
              <w:rPr>
                <w:rFonts w:ascii="宋体" w:hAnsi="宋体" w:hint="eastAsia"/>
                <w:b/>
                <w:sz w:val="24"/>
              </w:rPr>
              <w:t>超额奖励部分</w:t>
            </w:r>
          </w:p>
        </w:tc>
        <w:tc>
          <w:tcPr>
            <w:tcW w:w="1701" w:type="dxa"/>
            <w:vAlign w:val="center"/>
          </w:tcPr>
          <w:p w14:paraId="7428E33A" w14:textId="77777777" w:rsidR="00A14B39" w:rsidRPr="00906307" w:rsidRDefault="00A14B39" w:rsidP="00154609">
            <w:pPr>
              <w:jc w:val="left"/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考研情况(</w:t>
            </w:r>
            <w:r w:rsidR="00154609" w:rsidRPr="00906307">
              <w:rPr>
                <w:rFonts w:ascii="宋体" w:hAnsi="宋体" w:hint="eastAsia"/>
                <w:sz w:val="24"/>
              </w:rPr>
              <w:t>2</w:t>
            </w:r>
            <w:r w:rsidRPr="00906307">
              <w:rPr>
                <w:rFonts w:ascii="宋体" w:hAnsi="宋体" w:hint="eastAsia"/>
                <w:sz w:val="24"/>
              </w:rPr>
              <w:t>0分)</w:t>
            </w:r>
          </w:p>
        </w:tc>
        <w:tc>
          <w:tcPr>
            <w:tcW w:w="1559" w:type="dxa"/>
            <w:gridSpan w:val="2"/>
            <w:vAlign w:val="center"/>
          </w:tcPr>
          <w:p w14:paraId="5FA22546" w14:textId="77777777" w:rsidR="00A14B39" w:rsidRPr="00906307" w:rsidRDefault="00A14B39" w:rsidP="00FF1F89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993" w:type="dxa"/>
            <w:vAlign w:val="center"/>
          </w:tcPr>
          <w:p w14:paraId="6A7CDC59" w14:textId="77777777" w:rsidR="00A14B39" w:rsidRPr="00906307" w:rsidRDefault="00A14B39" w:rsidP="00FF1F89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452" w:type="dxa"/>
            <w:vAlign w:val="center"/>
          </w:tcPr>
          <w:p w14:paraId="531E2E14" w14:textId="77777777" w:rsidR="00A14B39" w:rsidRPr="00906307" w:rsidRDefault="00154609" w:rsidP="009D61D8">
            <w:pPr>
              <w:rPr>
                <w:rFonts w:ascii="宋体" w:hAnsi="宋体" w:hint="eastAsia"/>
                <w:sz w:val="24"/>
              </w:rPr>
            </w:pPr>
            <w:r w:rsidRPr="00906307">
              <w:rPr>
                <w:rFonts w:ascii="宋体" w:hAnsi="宋体" w:hint="eastAsia"/>
                <w:sz w:val="24"/>
              </w:rPr>
              <w:t>当年指导学生</w:t>
            </w:r>
            <w:r w:rsidR="00A14B39" w:rsidRPr="00906307">
              <w:rPr>
                <w:rFonts w:ascii="宋体" w:hAnsi="宋体" w:hint="eastAsia"/>
                <w:sz w:val="24"/>
              </w:rPr>
              <w:t>报考率*</w:t>
            </w:r>
            <w:r w:rsidRPr="00906307">
              <w:rPr>
                <w:rFonts w:ascii="宋体" w:hAnsi="宋体" w:hint="eastAsia"/>
                <w:sz w:val="24"/>
              </w:rPr>
              <w:t>10</w:t>
            </w:r>
            <w:r w:rsidR="00A14B39" w:rsidRPr="00906307">
              <w:rPr>
                <w:rFonts w:ascii="宋体" w:hAnsi="宋体" w:hint="eastAsia"/>
                <w:sz w:val="24"/>
              </w:rPr>
              <w:t>分+考上率*</w:t>
            </w:r>
            <w:r w:rsidRPr="00906307">
              <w:rPr>
                <w:rFonts w:ascii="宋体" w:hAnsi="宋体" w:hint="eastAsia"/>
                <w:sz w:val="24"/>
              </w:rPr>
              <w:t>10</w:t>
            </w:r>
            <w:r w:rsidR="00A14B39" w:rsidRPr="00906307">
              <w:rPr>
                <w:rFonts w:ascii="宋体" w:hAnsi="宋体" w:hint="eastAsia"/>
                <w:sz w:val="24"/>
              </w:rPr>
              <w:t>分。</w:t>
            </w:r>
          </w:p>
        </w:tc>
      </w:tr>
      <w:tr w:rsidR="00A14B39" w:rsidRPr="00906307" w14:paraId="04E813D0" w14:textId="77777777" w:rsidTr="00FF1F89">
        <w:trPr>
          <w:trHeight w:val="1485"/>
        </w:trPr>
        <w:tc>
          <w:tcPr>
            <w:tcW w:w="3645" w:type="dxa"/>
            <w:gridSpan w:val="3"/>
            <w:vAlign w:val="center"/>
          </w:tcPr>
          <w:p w14:paraId="27D6034A" w14:textId="77777777" w:rsidR="00A14B39" w:rsidRPr="00906307" w:rsidRDefault="00A14B39" w:rsidP="00FF1F89">
            <w:pPr>
              <w:jc w:val="center"/>
              <w:rPr>
                <w:rFonts w:ascii="宋体" w:hAnsi="宋体" w:hint="eastAsia"/>
                <w:sz w:val="44"/>
                <w:szCs w:val="44"/>
              </w:rPr>
            </w:pPr>
            <w:r w:rsidRPr="00906307">
              <w:rPr>
                <w:rFonts w:ascii="宋体" w:hAnsi="宋体" w:hint="eastAsia"/>
                <w:sz w:val="44"/>
                <w:szCs w:val="44"/>
              </w:rPr>
              <w:t>合计得分</w:t>
            </w:r>
          </w:p>
        </w:tc>
        <w:tc>
          <w:tcPr>
            <w:tcW w:w="4877" w:type="dxa"/>
            <w:gridSpan w:val="3"/>
            <w:vAlign w:val="center"/>
          </w:tcPr>
          <w:p w14:paraId="584908EB" w14:textId="77777777" w:rsidR="00A14B39" w:rsidRPr="00906307" w:rsidRDefault="00A14B39" w:rsidP="00FF1F89">
            <w:pPr>
              <w:jc w:val="center"/>
              <w:rPr>
                <w:rFonts w:ascii="宋体" w:hAnsi="宋体" w:hint="eastAsia"/>
                <w:szCs w:val="21"/>
              </w:rPr>
            </w:pPr>
          </w:p>
        </w:tc>
      </w:tr>
    </w:tbl>
    <w:p w14:paraId="6548E2D8" w14:textId="77777777" w:rsidR="00ED29EE" w:rsidRPr="00906307" w:rsidRDefault="00ED29EE" w:rsidP="005A6F42">
      <w:pPr>
        <w:spacing w:line="560" w:lineRule="exact"/>
        <w:jc w:val="center"/>
        <w:rPr>
          <w:rFonts w:ascii="宋体" w:hAnsi="宋体" w:hint="eastAsia"/>
          <w:b/>
          <w:sz w:val="32"/>
          <w:szCs w:val="32"/>
        </w:rPr>
      </w:pPr>
    </w:p>
    <w:p w14:paraId="27534B0F" w14:textId="77777777" w:rsidR="00ED29EE" w:rsidRPr="00906307" w:rsidRDefault="00ED29EE" w:rsidP="005A6F42">
      <w:pPr>
        <w:spacing w:line="560" w:lineRule="exact"/>
        <w:jc w:val="center"/>
        <w:rPr>
          <w:rFonts w:ascii="宋体" w:hAnsi="宋体" w:hint="eastAsia"/>
          <w:b/>
          <w:sz w:val="32"/>
          <w:szCs w:val="32"/>
        </w:rPr>
      </w:pPr>
    </w:p>
    <w:p w14:paraId="564CD061" w14:textId="38336916" w:rsidR="005A6F42" w:rsidRPr="00906307" w:rsidRDefault="005A6F42" w:rsidP="005A6F42">
      <w:pPr>
        <w:spacing w:line="560" w:lineRule="exact"/>
        <w:jc w:val="center"/>
        <w:rPr>
          <w:rFonts w:ascii="宋体" w:hAnsi="宋体" w:hint="eastAsia"/>
          <w:b/>
          <w:sz w:val="32"/>
          <w:szCs w:val="32"/>
        </w:rPr>
      </w:pPr>
      <w:r w:rsidRPr="00906307">
        <w:rPr>
          <w:rFonts w:ascii="宋体" w:hAnsi="宋体" w:hint="eastAsia"/>
          <w:b/>
          <w:sz w:val="32"/>
          <w:szCs w:val="32"/>
        </w:rPr>
        <w:lastRenderedPageBreak/>
        <w:t>附件2：数学与统计学院拔尖班学生导师申请表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1559"/>
        <w:gridCol w:w="425"/>
        <w:gridCol w:w="426"/>
        <w:gridCol w:w="1842"/>
        <w:gridCol w:w="1418"/>
        <w:gridCol w:w="1893"/>
      </w:tblGrid>
      <w:tr w:rsidR="00906307" w:rsidRPr="00906307" w14:paraId="23132382" w14:textId="77777777" w:rsidTr="00D638A2">
        <w:trPr>
          <w:trHeight w:val="680"/>
          <w:jc w:val="center"/>
        </w:trPr>
        <w:tc>
          <w:tcPr>
            <w:tcW w:w="959" w:type="dxa"/>
            <w:vAlign w:val="center"/>
          </w:tcPr>
          <w:p w14:paraId="5BE2ED75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姓名</w:t>
            </w:r>
          </w:p>
        </w:tc>
        <w:tc>
          <w:tcPr>
            <w:tcW w:w="1559" w:type="dxa"/>
            <w:vAlign w:val="center"/>
          </w:tcPr>
          <w:p w14:paraId="2BBC81A3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14:paraId="79C625C6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性别</w:t>
            </w:r>
          </w:p>
        </w:tc>
        <w:tc>
          <w:tcPr>
            <w:tcW w:w="1842" w:type="dxa"/>
            <w:vAlign w:val="center"/>
          </w:tcPr>
          <w:p w14:paraId="41A41BC9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14:paraId="4FCAB56D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出生年月</w:t>
            </w:r>
          </w:p>
        </w:tc>
        <w:tc>
          <w:tcPr>
            <w:tcW w:w="1893" w:type="dxa"/>
            <w:vAlign w:val="center"/>
          </w:tcPr>
          <w:p w14:paraId="2E9EF469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906307" w:rsidRPr="00906307" w14:paraId="022F4B60" w14:textId="77777777" w:rsidTr="00D638A2">
        <w:trPr>
          <w:trHeight w:val="680"/>
          <w:jc w:val="center"/>
        </w:trPr>
        <w:tc>
          <w:tcPr>
            <w:tcW w:w="959" w:type="dxa"/>
            <w:vAlign w:val="center"/>
          </w:tcPr>
          <w:p w14:paraId="3045F105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2410" w:type="dxa"/>
            <w:gridSpan w:val="3"/>
            <w:vAlign w:val="center"/>
          </w:tcPr>
          <w:p w14:paraId="063C088A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14:paraId="482040B1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最高学历</w:t>
            </w:r>
            <w:r w:rsidR="00273AF3" w:rsidRPr="00906307">
              <w:rPr>
                <w:rFonts w:asciiTheme="minorEastAsia" w:hAnsiTheme="minorEastAsia" w:hint="eastAsia"/>
                <w:sz w:val="24"/>
                <w:szCs w:val="24"/>
              </w:rPr>
              <w:t>/</w:t>
            </w:r>
            <w:r w:rsidRPr="00906307">
              <w:rPr>
                <w:rFonts w:asciiTheme="minorEastAsia" w:hAnsiTheme="minorEastAsia"/>
                <w:sz w:val="24"/>
                <w:szCs w:val="24"/>
              </w:rPr>
              <w:t>学位</w:t>
            </w:r>
          </w:p>
        </w:tc>
        <w:tc>
          <w:tcPr>
            <w:tcW w:w="3311" w:type="dxa"/>
            <w:gridSpan w:val="2"/>
            <w:vAlign w:val="center"/>
          </w:tcPr>
          <w:p w14:paraId="185EA6BC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906307" w:rsidRPr="00906307" w14:paraId="4DBB5FAD" w14:textId="77777777" w:rsidTr="00D638A2">
        <w:trPr>
          <w:trHeight w:val="680"/>
          <w:jc w:val="center"/>
        </w:trPr>
        <w:tc>
          <w:tcPr>
            <w:tcW w:w="959" w:type="dxa"/>
            <w:vAlign w:val="center"/>
          </w:tcPr>
          <w:p w14:paraId="6B6B4384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职称</w:t>
            </w:r>
          </w:p>
        </w:tc>
        <w:tc>
          <w:tcPr>
            <w:tcW w:w="1559" w:type="dxa"/>
            <w:vAlign w:val="center"/>
          </w:tcPr>
          <w:p w14:paraId="0D0A0E27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55CDA7A3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毕业学校</w:t>
            </w:r>
            <w:r w:rsidRPr="00906307">
              <w:rPr>
                <w:rFonts w:asciiTheme="minorEastAsia" w:hAnsiTheme="minorEastAsia" w:hint="eastAsia"/>
                <w:sz w:val="24"/>
                <w:szCs w:val="24"/>
              </w:rPr>
              <w:t>/时间</w:t>
            </w:r>
          </w:p>
        </w:tc>
        <w:tc>
          <w:tcPr>
            <w:tcW w:w="3311" w:type="dxa"/>
            <w:gridSpan w:val="2"/>
            <w:vAlign w:val="center"/>
          </w:tcPr>
          <w:p w14:paraId="4DA4FE44" w14:textId="77777777" w:rsidR="005A6F42" w:rsidRPr="00906307" w:rsidRDefault="005A6F42" w:rsidP="005A6F4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906307" w:rsidRPr="00906307" w14:paraId="328AAF46" w14:textId="77777777" w:rsidTr="00D638A2">
        <w:trPr>
          <w:trHeight w:val="467"/>
          <w:jc w:val="center"/>
        </w:trPr>
        <w:tc>
          <w:tcPr>
            <w:tcW w:w="2518" w:type="dxa"/>
            <w:gridSpan w:val="2"/>
          </w:tcPr>
          <w:p w14:paraId="28525C0C" w14:textId="1AC8D899" w:rsidR="00D638A2" w:rsidRPr="00906307" w:rsidRDefault="005A6F42" w:rsidP="00D638A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研究方向、专长</w:t>
            </w:r>
          </w:p>
        </w:tc>
        <w:tc>
          <w:tcPr>
            <w:tcW w:w="6004" w:type="dxa"/>
            <w:gridSpan w:val="5"/>
          </w:tcPr>
          <w:p w14:paraId="7AA1F6EC" w14:textId="77777777" w:rsidR="005A6F42" w:rsidRPr="00906307" w:rsidRDefault="005A6F42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906307" w:rsidRPr="00906307" w14:paraId="0D1C2489" w14:textId="77777777" w:rsidTr="00D638A2">
        <w:trPr>
          <w:jc w:val="center"/>
        </w:trPr>
        <w:tc>
          <w:tcPr>
            <w:tcW w:w="8522" w:type="dxa"/>
            <w:gridSpan w:val="7"/>
          </w:tcPr>
          <w:p w14:paraId="0D72EDDE" w14:textId="262A1DA1" w:rsidR="00D638A2" w:rsidRPr="00906307" w:rsidRDefault="005A6F42" w:rsidP="00D638A2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/>
                <w:sz w:val="24"/>
                <w:szCs w:val="24"/>
              </w:rPr>
              <w:t>近</w:t>
            </w:r>
            <w:r w:rsidRPr="00906307">
              <w:rPr>
                <w:rFonts w:asciiTheme="minorEastAsia" w:hAnsiTheme="minorEastAsia" w:hint="eastAsia"/>
                <w:sz w:val="24"/>
                <w:szCs w:val="24"/>
              </w:rPr>
              <w:t>3年主持科研项目、发表论文、指导竞赛情况</w:t>
            </w:r>
          </w:p>
        </w:tc>
      </w:tr>
      <w:tr w:rsidR="00906307" w:rsidRPr="00906307" w14:paraId="2627435E" w14:textId="77777777" w:rsidTr="00D638A2">
        <w:trPr>
          <w:trHeight w:val="1258"/>
          <w:jc w:val="center"/>
        </w:trPr>
        <w:tc>
          <w:tcPr>
            <w:tcW w:w="8522" w:type="dxa"/>
            <w:gridSpan w:val="7"/>
          </w:tcPr>
          <w:p w14:paraId="0BB248CE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519FC0AE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78AFB5BD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07DC0E65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2021008D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2D1EDC1E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13EF3BE6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5BD9A797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  <w:p w14:paraId="47FF3F2C" w14:textId="77777777" w:rsidR="005A6F42" w:rsidRPr="00906307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906307" w:rsidRPr="00906307" w14:paraId="1CAABC7B" w14:textId="77777777" w:rsidTr="00D70370">
        <w:trPr>
          <w:jc w:val="center"/>
        </w:trPr>
        <w:tc>
          <w:tcPr>
            <w:tcW w:w="2943" w:type="dxa"/>
            <w:gridSpan w:val="3"/>
            <w:vAlign w:val="center"/>
          </w:tcPr>
          <w:p w14:paraId="4B503275" w14:textId="77E6617E" w:rsidR="005A6F42" w:rsidRPr="00906307" w:rsidRDefault="005A6F42" w:rsidP="00D74DF1">
            <w:pPr>
              <w:adjustRightInd w:val="0"/>
              <w:snapToGrid w:val="0"/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proofErr w:type="gramStart"/>
            <w:r w:rsidRPr="00906307">
              <w:rPr>
                <w:rFonts w:asciiTheme="minorEastAsia" w:hAnsiTheme="minorEastAsia"/>
                <w:sz w:val="24"/>
                <w:szCs w:val="24"/>
              </w:rPr>
              <w:t>拟指导</w:t>
            </w:r>
            <w:proofErr w:type="gramEnd"/>
            <w:r w:rsidRPr="00906307">
              <w:rPr>
                <w:rFonts w:asciiTheme="minorEastAsia" w:hAnsiTheme="minorEastAsia"/>
                <w:sz w:val="24"/>
                <w:szCs w:val="24"/>
              </w:rPr>
              <w:t>学生</w:t>
            </w:r>
            <w:r w:rsidR="00ED29EE" w:rsidRPr="00906307">
              <w:rPr>
                <w:rFonts w:asciiTheme="minorEastAsia" w:hAnsiTheme="minorEastAsia" w:hint="eastAsia"/>
                <w:sz w:val="24"/>
                <w:szCs w:val="24"/>
              </w:rPr>
              <w:t>人</w:t>
            </w:r>
            <w:r w:rsidRPr="00906307">
              <w:rPr>
                <w:rFonts w:asciiTheme="minorEastAsia" w:hAnsiTheme="minorEastAsia"/>
                <w:sz w:val="24"/>
                <w:szCs w:val="24"/>
              </w:rPr>
              <w:t>数</w:t>
            </w:r>
            <w:r w:rsidR="00D74DF1">
              <w:rPr>
                <w:rFonts w:asciiTheme="minorEastAsia" w:hAnsiTheme="minorEastAsia" w:hint="eastAsia"/>
                <w:sz w:val="24"/>
                <w:szCs w:val="24"/>
              </w:rPr>
              <w:t>（1-3人）</w:t>
            </w:r>
            <w:r w:rsidRPr="00906307">
              <w:rPr>
                <w:rFonts w:asciiTheme="minorEastAsia" w:hAnsiTheme="minorEastAsia"/>
                <w:sz w:val="24"/>
                <w:szCs w:val="24"/>
              </w:rPr>
              <w:t>及要求</w:t>
            </w:r>
          </w:p>
        </w:tc>
        <w:tc>
          <w:tcPr>
            <w:tcW w:w="5579" w:type="dxa"/>
            <w:gridSpan w:val="4"/>
          </w:tcPr>
          <w:p w14:paraId="5EAC8D04" w14:textId="77777777" w:rsidR="005A6F42" w:rsidRPr="00D74DF1" w:rsidRDefault="005A6F42">
            <w:pPr>
              <w:rPr>
                <w:rFonts w:asciiTheme="minorEastAsia" w:hAnsiTheme="minorEastAsia" w:hint="eastAsia"/>
                <w:sz w:val="28"/>
                <w:szCs w:val="28"/>
              </w:rPr>
            </w:pPr>
          </w:p>
        </w:tc>
      </w:tr>
      <w:tr w:rsidR="005A6F42" w:rsidRPr="00906307" w14:paraId="44F3ECEF" w14:textId="77777777" w:rsidTr="00D638A2">
        <w:trPr>
          <w:jc w:val="center"/>
        </w:trPr>
        <w:tc>
          <w:tcPr>
            <w:tcW w:w="8522" w:type="dxa"/>
            <w:gridSpan w:val="7"/>
          </w:tcPr>
          <w:p w14:paraId="5D0D6EFB" w14:textId="77777777" w:rsidR="005A6F42" w:rsidRPr="00906307" w:rsidRDefault="00707EC3">
            <w:pPr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 w:hint="eastAsia"/>
                <w:sz w:val="24"/>
                <w:szCs w:val="24"/>
              </w:rPr>
              <w:t>学院审核意见：</w:t>
            </w:r>
          </w:p>
          <w:p w14:paraId="67678B24" w14:textId="77777777" w:rsidR="00707EC3" w:rsidRPr="00906307" w:rsidRDefault="00707EC3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0A51DCDE" w14:textId="77777777" w:rsidR="00707EC3" w:rsidRPr="00906307" w:rsidRDefault="00707EC3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0192DCA3" w14:textId="77777777" w:rsidR="00707EC3" w:rsidRPr="00906307" w:rsidRDefault="00707EC3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563C0B1E" w14:textId="77777777" w:rsidR="00D638A2" w:rsidRPr="00906307" w:rsidRDefault="00D638A2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41F1FD86" w14:textId="77777777" w:rsidR="00D638A2" w:rsidRPr="00906307" w:rsidRDefault="00D638A2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083CFD22" w14:textId="77777777" w:rsidR="00D638A2" w:rsidRPr="00906307" w:rsidRDefault="00D638A2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  <w:p w14:paraId="7A26FE3A" w14:textId="77777777" w:rsidR="005A6F42" w:rsidRPr="00906307" w:rsidRDefault="00707EC3" w:rsidP="00707EC3">
            <w:pPr>
              <w:ind w:firstLineChars="1900" w:firstLine="4560"/>
              <w:rPr>
                <w:rFonts w:asciiTheme="minorEastAsia" w:hAnsiTheme="minorEastAsia" w:hint="eastAsia"/>
                <w:sz w:val="24"/>
                <w:szCs w:val="24"/>
              </w:rPr>
            </w:pPr>
            <w:r w:rsidRPr="00906307">
              <w:rPr>
                <w:rFonts w:asciiTheme="minorEastAsia" w:hAnsiTheme="minorEastAsia" w:hint="eastAsia"/>
                <w:sz w:val="24"/>
                <w:szCs w:val="24"/>
              </w:rPr>
              <w:t>年   月   日</w:t>
            </w:r>
          </w:p>
        </w:tc>
      </w:tr>
    </w:tbl>
    <w:p w14:paraId="5CD56790" w14:textId="77777777" w:rsidR="008652ED" w:rsidRPr="00906307" w:rsidRDefault="008652ED">
      <w:pPr>
        <w:rPr>
          <w:rFonts w:asciiTheme="minorEastAsia" w:hAnsiTheme="minorEastAsia" w:hint="eastAsia"/>
          <w:sz w:val="28"/>
          <w:szCs w:val="28"/>
        </w:rPr>
      </w:pPr>
    </w:p>
    <w:sectPr w:rsidR="008652ED" w:rsidRPr="009063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C70C7" w14:textId="77777777" w:rsidR="001B6D4C" w:rsidRDefault="001B6D4C">
      <w:r>
        <w:separator/>
      </w:r>
    </w:p>
  </w:endnote>
  <w:endnote w:type="continuationSeparator" w:id="0">
    <w:p w14:paraId="5D7F6BA3" w14:textId="77777777" w:rsidR="001B6D4C" w:rsidRDefault="001B6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3142B0" w14:textId="77777777" w:rsidR="001B6D4C" w:rsidRDefault="001B6D4C">
      <w:r>
        <w:separator/>
      </w:r>
    </w:p>
  </w:footnote>
  <w:footnote w:type="continuationSeparator" w:id="0">
    <w:p w14:paraId="13308306" w14:textId="77777777" w:rsidR="001B6D4C" w:rsidRDefault="001B6D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80AFA"/>
    <w:multiLevelType w:val="hybridMultilevel"/>
    <w:tmpl w:val="4AF86778"/>
    <w:lvl w:ilvl="0" w:tplc="5030B1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EF170C1"/>
    <w:multiLevelType w:val="hybridMultilevel"/>
    <w:tmpl w:val="E2B28C18"/>
    <w:lvl w:ilvl="0" w:tplc="DEEED58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E600BFD"/>
    <w:multiLevelType w:val="hybridMultilevel"/>
    <w:tmpl w:val="DAE4F8E6"/>
    <w:lvl w:ilvl="0" w:tplc="99D4E556">
      <w:start w:val="1"/>
      <w:numFmt w:val="decimal"/>
      <w:lvlText w:val="(%1)"/>
      <w:lvlJc w:val="left"/>
      <w:pPr>
        <w:ind w:left="85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577518057">
    <w:abstractNumId w:val="2"/>
  </w:num>
  <w:num w:numId="2" w16cid:durableId="1221017901">
    <w:abstractNumId w:val="0"/>
  </w:num>
  <w:num w:numId="3" w16cid:durableId="166219660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52ED"/>
    <w:rsid w:val="000205F7"/>
    <w:rsid w:val="00032FD2"/>
    <w:rsid w:val="00055FF5"/>
    <w:rsid w:val="00066222"/>
    <w:rsid w:val="00081F7E"/>
    <w:rsid w:val="00083821"/>
    <w:rsid w:val="000863E1"/>
    <w:rsid w:val="000C007A"/>
    <w:rsid w:val="0015267A"/>
    <w:rsid w:val="00154609"/>
    <w:rsid w:val="00184980"/>
    <w:rsid w:val="001B6D4C"/>
    <w:rsid w:val="001D402A"/>
    <w:rsid w:val="001D5F67"/>
    <w:rsid w:val="00212419"/>
    <w:rsid w:val="00221AEE"/>
    <w:rsid w:val="00231CC1"/>
    <w:rsid w:val="00240AF9"/>
    <w:rsid w:val="002603AE"/>
    <w:rsid w:val="00267B0D"/>
    <w:rsid w:val="00273AF3"/>
    <w:rsid w:val="00276EDA"/>
    <w:rsid w:val="002A6FFE"/>
    <w:rsid w:val="002C4814"/>
    <w:rsid w:val="002D21F5"/>
    <w:rsid w:val="002E3120"/>
    <w:rsid w:val="00304CE0"/>
    <w:rsid w:val="00322836"/>
    <w:rsid w:val="003661EB"/>
    <w:rsid w:val="00384541"/>
    <w:rsid w:val="003A3BC0"/>
    <w:rsid w:val="00423427"/>
    <w:rsid w:val="0043315E"/>
    <w:rsid w:val="004446FB"/>
    <w:rsid w:val="004456F8"/>
    <w:rsid w:val="004D3301"/>
    <w:rsid w:val="004D40EB"/>
    <w:rsid w:val="004F1CAD"/>
    <w:rsid w:val="0051665E"/>
    <w:rsid w:val="00555398"/>
    <w:rsid w:val="00560074"/>
    <w:rsid w:val="005638F2"/>
    <w:rsid w:val="00584A36"/>
    <w:rsid w:val="005A6F42"/>
    <w:rsid w:val="005B3C18"/>
    <w:rsid w:val="005C7DD7"/>
    <w:rsid w:val="005E5C46"/>
    <w:rsid w:val="00617FD2"/>
    <w:rsid w:val="0063785E"/>
    <w:rsid w:val="006502E6"/>
    <w:rsid w:val="006646F5"/>
    <w:rsid w:val="00667835"/>
    <w:rsid w:val="006A188C"/>
    <w:rsid w:val="00702D63"/>
    <w:rsid w:val="00707EC3"/>
    <w:rsid w:val="00784A1A"/>
    <w:rsid w:val="007A0C92"/>
    <w:rsid w:val="007C2440"/>
    <w:rsid w:val="008169D2"/>
    <w:rsid w:val="0083365A"/>
    <w:rsid w:val="00845F09"/>
    <w:rsid w:val="008618EC"/>
    <w:rsid w:val="008652ED"/>
    <w:rsid w:val="00881015"/>
    <w:rsid w:val="008872D2"/>
    <w:rsid w:val="008D0745"/>
    <w:rsid w:val="008F23D3"/>
    <w:rsid w:val="00906307"/>
    <w:rsid w:val="00926878"/>
    <w:rsid w:val="00935A70"/>
    <w:rsid w:val="009543D4"/>
    <w:rsid w:val="0098692C"/>
    <w:rsid w:val="009D61D8"/>
    <w:rsid w:val="00A06AE5"/>
    <w:rsid w:val="00A14B39"/>
    <w:rsid w:val="00A24382"/>
    <w:rsid w:val="00A450CB"/>
    <w:rsid w:val="00A623A5"/>
    <w:rsid w:val="00A7623D"/>
    <w:rsid w:val="00A90098"/>
    <w:rsid w:val="00AE3B51"/>
    <w:rsid w:val="00B45DBC"/>
    <w:rsid w:val="00B75AA5"/>
    <w:rsid w:val="00B83458"/>
    <w:rsid w:val="00BB57F1"/>
    <w:rsid w:val="00C07D7F"/>
    <w:rsid w:val="00C96A4C"/>
    <w:rsid w:val="00C97181"/>
    <w:rsid w:val="00CA3F00"/>
    <w:rsid w:val="00CA681F"/>
    <w:rsid w:val="00CF2764"/>
    <w:rsid w:val="00CF4B44"/>
    <w:rsid w:val="00D105AC"/>
    <w:rsid w:val="00D31153"/>
    <w:rsid w:val="00D34FCB"/>
    <w:rsid w:val="00D638A2"/>
    <w:rsid w:val="00D63BAB"/>
    <w:rsid w:val="00D70370"/>
    <w:rsid w:val="00D74DF1"/>
    <w:rsid w:val="00D75D03"/>
    <w:rsid w:val="00D76466"/>
    <w:rsid w:val="00DC6751"/>
    <w:rsid w:val="00DD3A22"/>
    <w:rsid w:val="00DE3F2D"/>
    <w:rsid w:val="00E2262F"/>
    <w:rsid w:val="00E42BBB"/>
    <w:rsid w:val="00ED29EE"/>
    <w:rsid w:val="00ED306E"/>
    <w:rsid w:val="00EE0CFF"/>
    <w:rsid w:val="00EF1376"/>
    <w:rsid w:val="00EF4670"/>
    <w:rsid w:val="00F22528"/>
    <w:rsid w:val="00F5537E"/>
    <w:rsid w:val="00F63665"/>
    <w:rsid w:val="00F74FD2"/>
    <w:rsid w:val="00F84F78"/>
    <w:rsid w:val="00F8565F"/>
    <w:rsid w:val="00FF6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924FC4"/>
  <w15:docId w15:val="{E42B409A-B390-4ADC-85DB-4E58A86D3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6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paragraph" w:styleId="a8">
    <w:name w:val="Normal (Web)"/>
    <w:basedOn w:val="a"/>
    <w:uiPriority w:val="99"/>
    <w:unhideWhenUsed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vsbcontentend">
    <w:name w:val="vsbcontent_end"/>
    <w:basedOn w:val="a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aa"/>
    <w:uiPriority w:val="99"/>
    <w:semiHidden/>
    <w:unhideWhenUsed/>
    <w:rsid w:val="00A14B39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A14B39"/>
  </w:style>
  <w:style w:type="table" w:styleId="ab">
    <w:name w:val="Table Grid"/>
    <w:basedOn w:val="a1"/>
    <w:rsid w:val="00A14B3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6</Pages>
  <Words>359</Words>
  <Characters>2048</Characters>
  <Application>Microsoft Office Word</Application>
  <DocSecurity>0</DocSecurity>
  <Lines>17</Lines>
  <Paragraphs>4</Paragraphs>
  <ScaleCrop>false</ScaleCrop>
  <Company>Microsoft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math</dc:creator>
  <cp:lastModifiedBy>Windows 用户</cp:lastModifiedBy>
  <cp:revision>235</cp:revision>
  <dcterms:created xsi:type="dcterms:W3CDTF">2018-11-26T01:16:00Z</dcterms:created>
  <dcterms:modified xsi:type="dcterms:W3CDTF">2026-05-12T15:45:00Z</dcterms:modified>
</cp:coreProperties>
</file>